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F92" w:rsidRDefault="004F6F92">
      <w:pPr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就業訊息</w:t>
      </w:r>
      <w:r>
        <w:rPr>
          <w:rFonts w:ascii="Calibri" w:hAnsi="Calibri" w:cs="Calibri" w:hint="eastAsia"/>
          <w:color w:val="000000"/>
        </w:rPr>
        <w:t>--</w:t>
      </w:r>
      <w:r>
        <w:rPr>
          <w:rFonts w:ascii="Calibri" w:hAnsi="Calibri" w:cs="Calibri"/>
          <w:color w:val="000000"/>
        </w:rPr>
        <w:t>中保關懷社會福利基金會</w:t>
      </w:r>
      <w:r>
        <w:rPr>
          <w:rFonts w:ascii="Calibri" w:hAnsi="Calibri" w:cs="Calibri"/>
          <w:color w:val="000000"/>
        </w:rPr>
        <w:br/>
      </w:r>
    </w:p>
    <w:p w:rsidR="00C23B99" w:rsidRDefault="004F6F92">
      <w:r>
        <w:rPr>
          <w:rFonts w:ascii="Calibri" w:hAnsi="Calibri" w:cs="Calibri" w:hint="eastAsia"/>
          <w:color w:val="000000"/>
        </w:rPr>
        <w:t>基</w:t>
      </w:r>
      <w:r>
        <w:rPr>
          <w:rFonts w:ascii="Calibri" w:hAnsi="Calibri" w:cs="Calibri"/>
          <w:color w:val="000000"/>
        </w:rPr>
        <w:t>金會承接照顧獨居長者之案件，需社工人員至獨居長者家中訪視，並做評估與社福利問題諮詢與轉介。</w:t>
      </w:r>
      <w:r>
        <w:rPr>
          <w:rFonts w:ascii="Calibri" w:hAnsi="Calibri" w:cs="Calibri"/>
          <w:color w:val="000000"/>
        </w:rPr>
        <w:br/>
      </w:r>
      <w:bookmarkStart w:id="0" w:name="_GoBack"/>
      <w:bookmarkEnd w:id="0"/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中保關懷社會福利基金會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張佑宇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Yo</w:t>
      </w:r>
      <w:proofErr w:type="spellEnd"/>
      <w:r>
        <w:rPr>
          <w:rFonts w:ascii="Calibri" w:hAnsi="Calibri" w:cs="Calibri"/>
          <w:color w:val="000000"/>
        </w:rPr>
        <w:t>-Yu Chang</w:t>
      </w:r>
      <w:r>
        <w:rPr>
          <w:rFonts w:ascii="Calibri" w:hAnsi="Calibri" w:cs="Calibri"/>
          <w:color w:val="000000"/>
        </w:rPr>
        <w:br/>
        <w:t>Address</w:t>
      </w:r>
      <w:r>
        <w:rPr>
          <w:rFonts w:ascii="Calibri" w:hAnsi="Calibri" w:cs="Calibri"/>
          <w:color w:val="000000"/>
        </w:rPr>
        <w:t>：台北市大同區鄭州路</w:t>
      </w:r>
      <w:r>
        <w:rPr>
          <w:rFonts w:ascii="Calibri" w:hAnsi="Calibri" w:cs="Calibri"/>
          <w:color w:val="000000"/>
        </w:rPr>
        <w:t>139</w:t>
      </w:r>
      <w:r>
        <w:rPr>
          <w:rFonts w:ascii="Calibri" w:hAnsi="Calibri" w:cs="Calibri"/>
          <w:color w:val="000000"/>
        </w:rPr>
        <w:t>號</w:t>
      </w:r>
      <w:r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>樓</w:t>
      </w:r>
      <w:r>
        <w:rPr>
          <w:rFonts w:ascii="Calibri" w:hAnsi="Calibri" w:cs="Calibri"/>
          <w:color w:val="000000"/>
        </w:rPr>
        <w:br/>
        <w:t>Tel</w:t>
      </w:r>
      <w:r>
        <w:rPr>
          <w:rFonts w:ascii="Calibri" w:hAnsi="Calibri" w:cs="Calibri"/>
          <w:color w:val="000000"/>
        </w:rPr>
        <w:t>：</w:t>
      </w:r>
      <w:r>
        <w:rPr>
          <w:rFonts w:ascii="Calibri" w:hAnsi="Calibri" w:cs="Calibri"/>
          <w:color w:val="000000"/>
        </w:rPr>
        <w:t>(02)7737-1862</w:t>
      </w:r>
      <w:r>
        <w:rPr>
          <w:rFonts w:ascii="Calibri" w:hAnsi="Calibri" w:cs="Calibri"/>
          <w:color w:val="000000"/>
        </w:rPr>
        <w:br/>
        <w:t>E-mail</w:t>
      </w:r>
      <w:r>
        <w:rPr>
          <w:rFonts w:ascii="Calibri" w:hAnsi="Calibri" w:cs="Calibri"/>
          <w:color w:val="000000"/>
        </w:rPr>
        <w:t>：</w:t>
      </w:r>
      <w:r>
        <w:rPr>
          <w:rFonts w:ascii="Calibri" w:hAnsi="Calibri" w:cs="Calibri"/>
          <w:color w:val="000000"/>
        </w:rPr>
        <w:t>116602@secom.com.tw</w:t>
      </w:r>
    </w:p>
    <w:sectPr w:rsidR="00C23B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92"/>
    <w:rsid w:val="004F6F92"/>
    <w:rsid w:val="00C2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E71B"/>
  <w15:chartTrackingRefBased/>
  <w15:docId w15:val="{496C4EA9-B101-4FE1-B825-780D2C89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2023-07-03T06:40:00Z</dcterms:created>
  <dcterms:modified xsi:type="dcterms:W3CDTF">2023-07-03T06:42:00Z</dcterms:modified>
</cp:coreProperties>
</file>