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35" w:rsidRDefault="00575535" w:rsidP="00575535">
      <w:pPr>
        <w:rPr>
          <w:rFonts w:hint="eastAsia"/>
        </w:rPr>
      </w:pPr>
      <w:r>
        <w:rPr>
          <w:rFonts w:hint="eastAsia"/>
        </w:rPr>
        <w:t>就業訊息</w:t>
      </w:r>
      <w:proofErr w:type="gramStart"/>
      <w:r>
        <w:t>—</w:t>
      </w:r>
      <w:proofErr w:type="gramEnd"/>
      <w:r>
        <w:rPr>
          <w:rFonts w:hint="eastAsia"/>
        </w:rPr>
        <w:t>嘉</w:t>
      </w:r>
      <w:r>
        <w:rPr>
          <w:rFonts w:hint="eastAsia"/>
        </w:rPr>
        <w:t>義市政府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主旨：本府為推動衛生福利部強化社會安全網第二期計畫</w:t>
      </w:r>
      <w:r>
        <w:rPr>
          <w:rFonts w:hint="eastAsia"/>
        </w:rPr>
        <w:t>(110-114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政策進用兼職助理人員，詳如說明，</w:t>
      </w:r>
      <w:proofErr w:type="gramStart"/>
      <w:r>
        <w:rPr>
          <w:rFonts w:hint="eastAsia"/>
        </w:rPr>
        <w:t>惠請轉</w:t>
      </w:r>
      <w:proofErr w:type="gramEnd"/>
      <w:r>
        <w:rPr>
          <w:rFonts w:hint="eastAsia"/>
        </w:rPr>
        <w:t>知所屬，請查照。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說明：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一、依據衛生福利部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衛授家字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1110561714</w:t>
      </w:r>
      <w:r>
        <w:rPr>
          <w:rFonts w:hint="eastAsia"/>
        </w:rPr>
        <w:t>號</w:t>
      </w:r>
    </w:p>
    <w:p w:rsidR="00575535" w:rsidRDefault="00575535" w:rsidP="00575535">
      <w:r>
        <w:rPr>
          <w:rFonts w:hint="eastAsia"/>
        </w:rPr>
        <w:t>函辦理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二、為建構實務體驗見習制度，傳承社會工作系所專業能力，提供社會工作系大學部</w:t>
      </w:r>
      <w:r>
        <w:rPr>
          <w:rFonts w:hint="eastAsia"/>
        </w:rPr>
        <w:t>4</w:t>
      </w:r>
      <w:r>
        <w:rPr>
          <w:rFonts w:hint="eastAsia"/>
        </w:rPr>
        <w:t>年級以上或研究所在學學生兼職助理人員之工作機會，增進其職場見習與實務體驗，以培</w:t>
      </w:r>
      <w:bookmarkStart w:id="0" w:name="_GoBack"/>
      <w:bookmarkEnd w:id="0"/>
      <w:r>
        <w:rPr>
          <w:rFonts w:hint="eastAsia"/>
        </w:rPr>
        <w:t xml:space="preserve">植未來社會工作人才。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旨揭進</w:t>
      </w:r>
      <w:proofErr w:type="gramEnd"/>
      <w:r>
        <w:rPr>
          <w:rFonts w:hint="eastAsia"/>
        </w:rPr>
        <w:t>用助理人員之資格條件、工作內容、薪資標準與工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作時間如下：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資格條件：衛生福利部公告之社會工作相關系所</w:t>
      </w:r>
      <w:r>
        <w:rPr>
          <w:rFonts w:hint="eastAsia"/>
        </w:rPr>
        <w:t>112</w:t>
      </w:r>
      <w:r>
        <w:rPr>
          <w:rFonts w:hint="eastAsia"/>
        </w:rPr>
        <w:t>學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年為</w:t>
      </w:r>
      <w:r>
        <w:rPr>
          <w:rFonts w:hint="eastAsia"/>
        </w:rPr>
        <w:t>4</w:t>
      </w:r>
      <w:r>
        <w:rPr>
          <w:rFonts w:hint="eastAsia"/>
        </w:rPr>
        <w:t>年級以上或研究所在學學生</w:t>
      </w:r>
      <w:r>
        <w:rPr>
          <w:rFonts w:hint="eastAsia"/>
        </w:rPr>
        <w:t>(</w:t>
      </w:r>
      <w:r>
        <w:rPr>
          <w:rFonts w:hint="eastAsia"/>
        </w:rPr>
        <w:t>含進修學士班及進修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四技等學制</w:t>
      </w:r>
      <w:r>
        <w:rPr>
          <w:rFonts w:hint="eastAsia"/>
        </w:rPr>
        <w:t>)</w:t>
      </w:r>
      <w:r>
        <w:rPr>
          <w:rFonts w:hint="eastAsia"/>
        </w:rPr>
        <w:t xml:space="preserve">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進用期間：自各大專院校學年開始日至學年結束日止，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最長一年，期滿無條件解職。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 xml:space="preserve">工作內容：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１、於社工、社工督導之指導、監督下，協助辦理各項社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會工作相關事項。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２、協助個案接送。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３、協助辦理中心服務計畫。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４、支援中心辦理相關會議、教育訓練及宣導活動。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５、協助聯繫、統計報表報送、物品請購、經費核銷、成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果報告編撰等行政庶務性工作。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６、其他臨時交辦事項。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薪資標準：每小時新臺幣</w:t>
      </w:r>
      <w:r>
        <w:rPr>
          <w:rFonts w:hint="eastAsia"/>
        </w:rPr>
        <w:t>200</w:t>
      </w:r>
      <w:r>
        <w:rPr>
          <w:rFonts w:hint="eastAsia"/>
        </w:rPr>
        <w:t>元整，本計畫無年終獎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 xml:space="preserve">金。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 xml:space="preserve">工作時間：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１、每次上班至少</w:t>
      </w:r>
      <w:r>
        <w:rPr>
          <w:rFonts w:hint="eastAsia"/>
        </w:rPr>
        <w:t>4</w:t>
      </w:r>
      <w:r>
        <w:rPr>
          <w:rFonts w:hint="eastAsia"/>
        </w:rPr>
        <w:t>小時，每月至少</w:t>
      </w:r>
      <w:r>
        <w:rPr>
          <w:rFonts w:hint="eastAsia"/>
        </w:rPr>
        <w:t>80</w:t>
      </w:r>
      <w:r>
        <w:rPr>
          <w:rFonts w:hint="eastAsia"/>
        </w:rPr>
        <w:t xml:space="preserve">小時。　　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２、休假及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健保等規定依照「勞動基準法」及「僱用部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份時間工作勞工應行注意事項修正規定」辦理。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工作地點：本府社會處社會工作科。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四、甄選簡章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日（星期三）至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</w:p>
    <w:p w:rsidR="00575535" w:rsidRDefault="00575535" w:rsidP="00575535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，於嘉義市政府網站</w:t>
      </w:r>
      <w:r>
        <w:rPr>
          <w:rFonts w:hint="eastAsia"/>
        </w:rPr>
        <w:t>(</w:t>
      </w:r>
      <w:r>
        <w:rPr>
          <w:rFonts w:hint="eastAsia"/>
        </w:rPr>
        <w:t>網址</w:t>
      </w:r>
    </w:p>
    <w:p w:rsidR="00955BDD" w:rsidRDefault="00575535" w:rsidP="00575535">
      <w:r>
        <w:rPr>
          <w:rFonts w:hint="eastAsia"/>
        </w:rPr>
        <w:t>http://www.chiayi.gov.tw)</w:t>
      </w:r>
      <w:r>
        <w:rPr>
          <w:rFonts w:hint="eastAsia"/>
        </w:rPr>
        <w:t>公告，請自行下載。</w:t>
      </w:r>
    </w:p>
    <w:sectPr w:rsidR="00955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35"/>
    <w:rsid w:val="00575535"/>
    <w:rsid w:val="009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690E"/>
  <w15:chartTrackingRefBased/>
  <w15:docId w15:val="{1CA527B1-2FB3-4069-AFA3-1AF1FA4E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2023-06-29T02:24:00Z</dcterms:created>
  <dcterms:modified xsi:type="dcterms:W3CDTF">2023-06-29T02:26:00Z</dcterms:modified>
</cp:coreProperties>
</file>