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4C0F" w:rsidRPr="001B4C0F" w:rsidRDefault="001B4C0F" w:rsidP="001B4C0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proofErr w:type="gramStart"/>
      <w:r w:rsidRPr="001B4C0F">
        <w:rPr>
          <w:rFonts w:ascii="Calibri" w:eastAsia="新細明體" w:hAnsi="Calibri" w:cs="Calibri"/>
          <w:color w:val="000000"/>
          <w:kern w:val="0"/>
          <w:sz w:val="22"/>
        </w:rPr>
        <w:t>臺</w:t>
      </w:r>
      <w:proofErr w:type="gramEnd"/>
      <w:r w:rsidRPr="001B4C0F">
        <w:rPr>
          <w:rFonts w:ascii="Calibri" w:eastAsia="新細明體" w:hAnsi="Calibri" w:cs="Calibri"/>
          <w:color w:val="000000"/>
          <w:kern w:val="0"/>
          <w:sz w:val="22"/>
        </w:rPr>
        <w:t>中市政府衛生局徵才</w:t>
      </w:r>
      <w:r w:rsidRPr="001B4C0F">
        <w:rPr>
          <w:rFonts w:ascii="Calibri" w:eastAsia="新細明體" w:hAnsi="Calibri" w:cs="Calibri"/>
          <w:color w:val="000000"/>
          <w:kern w:val="0"/>
          <w:szCs w:val="24"/>
        </w:rPr>
        <w:t xml:space="preserve"> </w:t>
      </w:r>
    </w:p>
    <w:p w:rsidR="001B4C0F" w:rsidRPr="001B4C0F" w:rsidRDefault="001B4C0F" w:rsidP="001B4C0F">
      <w:pPr>
        <w:widowControl/>
        <w:rPr>
          <w:rFonts w:ascii="Calibri" w:eastAsia="新細明體" w:hAnsi="Calibri" w:cs="Calibri"/>
          <w:color w:val="000000"/>
          <w:kern w:val="0"/>
          <w:szCs w:val="24"/>
        </w:rPr>
      </w:pPr>
      <w:r w:rsidRPr="001B4C0F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1B4C0F">
        <w:rPr>
          <w:rFonts w:ascii="Calibri" w:eastAsia="新細明體" w:hAnsi="Calibri" w:cs="Calibri"/>
          <w:color w:val="000000"/>
          <w:kern w:val="0"/>
          <w:szCs w:val="24"/>
        </w:rPr>
        <w:t>保健科「原住民健康行為提升計畫</w:t>
      </w:r>
      <w:r w:rsidRPr="001B4C0F">
        <w:rPr>
          <w:rFonts w:ascii="Calibri" w:eastAsia="新細明體" w:hAnsi="Calibri" w:cs="Calibri"/>
          <w:color w:val="000000"/>
          <w:kern w:val="0"/>
          <w:szCs w:val="24"/>
        </w:rPr>
        <w:t>-</w:t>
      </w:r>
      <w:r w:rsidRPr="001B4C0F">
        <w:rPr>
          <w:rFonts w:ascii="Calibri" w:eastAsia="新細明體" w:hAnsi="Calibri" w:cs="Calibri"/>
          <w:color w:val="000000"/>
          <w:kern w:val="0"/>
          <w:szCs w:val="24"/>
        </w:rPr>
        <w:t>兒童事故傷害防制行動方案」約用人員</w:t>
      </w:r>
      <w:r w:rsidRPr="001B4C0F">
        <w:rPr>
          <w:rFonts w:ascii="Calibri" w:eastAsia="新細明體" w:hAnsi="Calibri" w:cs="Calibri"/>
          <w:color w:val="000000"/>
          <w:kern w:val="0"/>
          <w:szCs w:val="24"/>
        </w:rPr>
        <w:t>1</w:t>
      </w:r>
      <w:r w:rsidRPr="001B4C0F">
        <w:rPr>
          <w:rFonts w:ascii="Calibri" w:eastAsia="新細明體" w:hAnsi="Calibri" w:cs="Calibri"/>
          <w:color w:val="000000"/>
          <w:kern w:val="0"/>
          <w:szCs w:val="24"/>
        </w:rPr>
        <w:t>名徵才，職缺至</w:t>
      </w:r>
      <w:r w:rsidRPr="001B4C0F">
        <w:rPr>
          <w:rFonts w:ascii="Calibri" w:eastAsia="新細明體" w:hAnsi="Calibri" w:cs="Calibri"/>
          <w:color w:val="000000"/>
          <w:kern w:val="0"/>
          <w:szCs w:val="24"/>
        </w:rPr>
        <w:t>112</w:t>
      </w:r>
      <w:r w:rsidRPr="001B4C0F">
        <w:rPr>
          <w:rFonts w:ascii="Calibri" w:eastAsia="新細明體" w:hAnsi="Calibri" w:cs="Calibri"/>
          <w:color w:val="000000"/>
          <w:kern w:val="0"/>
          <w:szCs w:val="24"/>
        </w:rPr>
        <w:t>年</w:t>
      </w:r>
      <w:r w:rsidRPr="001B4C0F">
        <w:rPr>
          <w:rFonts w:ascii="Calibri" w:eastAsia="新細明體" w:hAnsi="Calibri" w:cs="Calibri"/>
          <w:color w:val="000000"/>
          <w:kern w:val="0"/>
          <w:szCs w:val="24"/>
        </w:rPr>
        <w:t>4</w:t>
      </w:r>
      <w:r w:rsidRPr="001B4C0F">
        <w:rPr>
          <w:rFonts w:ascii="Calibri" w:eastAsia="新細明體" w:hAnsi="Calibri" w:cs="Calibri"/>
          <w:color w:val="000000"/>
          <w:kern w:val="0"/>
          <w:szCs w:val="24"/>
        </w:rPr>
        <w:t>月</w:t>
      </w:r>
      <w:r w:rsidRPr="001B4C0F">
        <w:rPr>
          <w:rFonts w:ascii="Calibri" w:eastAsia="新細明體" w:hAnsi="Calibri" w:cs="Calibri"/>
          <w:color w:val="000000"/>
          <w:kern w:val="0"/>
          <w:szCs w:val="24"/>
        </w:rPr>
        <w:t>21</w:t>
      </w:r>
      <w:r w:rsidRPr="001B4C0F">
        <w:rPr>
          <w:rFonts w:ascii="Calibri" w:eastAsia="新細明體" w:hAnsi="Calibri" w:cs="Calibri"/>
          <w:color w:val="000000"/>
          <w:kern w:val="0"/>
          <w:szCs w:val="24"/>
        </w:rPr>
        <w:t>日截止，歡迎有意者來投件，一起加入我們的行列。</w:t>
      </w:r>
      <w:r w:rsidRPr="001B4C0F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1B4C0F">
        <w:rPr>
          <w:rFonts w:ascii="Calibri" w:eastAsia="新細明體" w:hAnsi="Calibri" w:cs="Calibri"/>
          <w:color w:val="000000"/>
          <w:kern w:val="0"/>
          <w:szCs w:val="24"/>
        </w:rPr>
        <w:br/>
      </w:r>
      <w:r w:rsidRPr="001B4C0F">
        <w:rPr>
          <w:rFonts w:ascii="Segoe UI Symbol" w:eastAsia="新細明體" w:hAnsi="Segoe UI Symbol" w:cs="Segoe UI Symbol"/>
          <w:color w:val="000000"/>
          <w:kern w:val="0"/>
          <w:szCs w:val="24"/>
        </w:rPr>
        <w:t>★</w:t>
      </w:r>
      <w:r w:rsidRPr="001B4C0F">
        <w:rPr>
          <w:rFonts w:ascii="Calibri" w:eastAsia="新細明體" w:hAnsi="Calibri" w:cs="Calibri"/>
          <w:color w:val="000000"/>
          <w:kern w:val="0"/>
          <w:szCs w:val="24"/>
        </w:rPr>
        <w:t>公告連結：</w:t>
      </w:r>
      <w:hyperlink r:id="rId4" w:history="1">
        <w:r w:rsidRPr="001B4C0F">
          <w:rPr>
            <w:rFonts w:ascii="Calibri" w:eastAsia="新細明體" w:hAnsi="Calibri" w:cs="Calibri"/>
            <w:color w:val="0000FF"/>
            <w:kern w:val="0"/>
            <w:szCs w:val="24"/>
            <w:u w:val="single"/>
          </w:rPr>
          <w:t>https://www.health.taichung.gov.tw/2331120/post</w:t>
        </w:r>
      </w:hyperlink>
    </w:p>
    <w:p w:rsidR="001B4C0F" w:rsidRPr="001B4C0F" w:rsidRDefault="001B4C0F" w:rsidP="001B4C0F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細明體" w:eastAsia="細明體" w:hAnsi="細明體" w:cs="細明體"/>
          <w:color w:val="000000"/>
          <w:kern w:val="0"/>
          <w:sz w:val="18"/>
          <w:szCs w:val="18"/>
        </w:rPr>
      </w:pPr>
      <w:r w:rsidRPr="001B4C0F">
        <w:rPr>
          <w:rFonts w:ascii="細明體" w:eastAsia="細明體" w:hAnsi="細明體" w:cs="細明體"/>
          <w:color w:val="000000"/>
          <w:kern w:val="0"/>
          <w:sz w:val="18"/>
          <w:szCs w:val="18"/>
        </w:rPr>
        <w:t>---------------------------------------------------------</w:t>
      </w:r>
      <w:bookmarkStart w:id="0" w:name="_GoBack"/>
      <w:bookmarkEnd w:id="0"/>
    </w:p>
    <w:sectPr w:rsidR="001B4C0F" w:rsidRPr="001B4C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C0F"/>
    <w:rsid w:val="001B4C0F"/>
    <w:rsid w:val="002B462E"/>
    <w:rsid w:val="00A7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289A42"/>
  <w15:chartTrackingRefBased/>
  <w15:docId w15:val="{89CDBF3B-CEDF-4644-B97B-5AC5E87FF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4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58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3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5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87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3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112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health.taichung.gov.tw/2331120/pos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賴淑霞(shhslai)</dc:creator>
  <cp:keywords/>
  <dc:description/>
  <cp:lastModifiedBy>賴淑霞(shhslai)</cp:lastModifiedBy>
  <cp:revision>3</cp:revision>
  <dcterms:created xsi:type="dcterms:W3CDTF">2023-04-18T08:55:00Z</dcterms:created>
  <dcterms:modified xsi:type="dcterms:W3CDTF">2023-04-18T09:03:00Z</dcterms:modified>
</cp:coreProperties>
</file>