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DF" w:rsidRPr="00A1193E" w:rsidRDefault="00E25D5E">
      <w:pPr>
        <w:pStyle w:val="Web"/>
        <w:spacing w:before="0" w:after="0" w:line="340" w:lineRule="exact"/>
        <w:jc w:val="center"/>
        <w:rPr>
          <w:rFonts w:ascii="標楷體" w:eastAsia="標楷體" w:hAnsi="標楷體"/>
          <w:b/>
          <w:bCs/>
          <w:sz w:val="32"/>
          <w:szCs w:val="32"/>
          <w:lang w:eastAsia="zh-HK"/>
        </w:rPr>
      </w:pPr>
      <w:proofErr w:type="gramStart"/>
      <w:r>
        <w:rPr>
          <w:rFonts w:ascii="標楷體" w:eastAsia="標楷體" w:hAnsi="標楷體" w:hint="eastAsia"/>
          <w:b/>
          <w:bCs/>
          <w:sz w:val="32"/>
          <w:szCs w:val="32"/>
          <w:lang w:eastAsia="zh-HK"/>
        </w:rPr>
        <w:t>臺</w:t>
      </w:r>
      <w:proofErr w:type="gramEnd"/>
      <w:r>
        <w:rPr>
          <w:rFonts w:ascii="標楷體" w:eastAsia="標楷體" w:hAnsi="標楷體" w:hint="eastAsia"/>
          <w:b/>
          <w:bCs/>
          <w:sz w:val="32"/>
          <w:szCs w:val="32"/>
          <w:lang w:eastAsia="zh-HK"/>
        </w:rPr>
        <w:t>東</w:t>
      </w:r>
      <w:r w:rsidR="001959F0" w:rsidRPr="00A1193E">
        <w:rPr>
          <w:rFonts w:ascii="標楷體" w:eastAsia="標楷體" w:hAnsi="標楷體"/>
          <w:b/>
          <w:bCs/>
          <w:sz w:val="32"/>
          <w:szCs w:val="32"/>
        </w:rPr>
        <w:t>縣警察局</w:t>
      </w:r>
      <w:r>
        <w:rPr>
          <w:rFonts w:ascii="標楷體" w:eastAsia="標楷體" w:hAnsi="標楷體" w:hint="eastAsia"/>
          <w:b/>
          <w:bCs/>
          <w:sz w:val="32"/>
          <w:szCs w:val="32"/>
          <w:lang w:eastAsia="zh-HK"/>
        </w:rPr>
        <w:t>少年警察隊</w:t>
      </w:r>
      <w:r w:rsidR="0062746D" w:rsidRPr="00A1193E">
        <w:rPr>
          <w:rFonts w:ascii="標楷體" w:eastAsia="標楷體" w:hAnsi="標楷體" w:hint="eastAsia"/>
          <w:b/>
          <w:bCs/>
          <w:sz w:val="32"/>
          <w:szCs w:val="32"/>
          <w:lang w:eastAsia="zh-TW"/>
        </w:rPr>
        <w:t>約聘</w:t>
      </w:r>
      <w:r>
        <w:rPr>
          <w:rFonts w:ascii="標楷體" w:eastAsia="標楷體" w:hAnsi="標楷體" w:hint="eastAsia"/>
          <w:b/>
          <w:bCs/>
          <w:sz w:val="32"/>
          <w:szCs w:val="32"/>
          <w:lang w:eastAsia="zh-HK"/>
        </w:rPr>
        <w:t>人</w:t>
      </w:r>
      <w:r w:rsidR="0062746D" w:rsidRPr="00A1193E">
        <w:rPr>
          <w:rFonts w:ascii="標楷體" w:eastAsia="標楷體" w:hAnsi="標楷體" w:hint="eastAsia"/>
          <w:b/>
          <w:bCs/>
          <w:sz w:val="32"/>
          <w:szCs w:val="32"/>
          <w:lang w:eastAsia="zh-TW"/>
        </w:rPr>
        <w:t>員</w:t>
      </w:r>
      <w:r>
        <w:rPr>
          <w:rFonts w:ascii="標楷體" w:eastAsia="標楷體" w:hAnsi="標楷體" w:hint="eastAsia"/>
          <w:b/>
          <w:bCs/>
          <w:sz w:val="32"/>
          <w:szCs w:val="32"/>
          <w:lang w:eastAsia="zh-HK"/>
        </w:rPr>
        <w:t>職缺</w:t>
      </w:r>
      <w:r w:rsidR="001959F0" w:rsidRPr="00A1193E">
        <w:rPr>
          <w:rFonts w:ascii="標楷體" w:eastAsia="標楷體" w:hAnsi="標楷體"/>
          <w:b/>
          <w:bCs/>
          <w:sz w:val="32"/>
          <w:szCs w:val="32"/>
        </w:rPr>
        <w:t>公告</w:t>
      </w:r>
      <w:r>
        <w:rPr>
          <w:rFonts w:ascii="標楷體" w:eastAsia="標楷體" w:hAnsi="標楷體" w:hint="eastAsia"/>
          <w:b/>
          <w:bCs/>
          <w:sz w:val="32"/>
          <w:szCs w:val="32"/>
          <w:lang w:eastAsia="zh-HK"/>
        </w:rPr>
        <w:t>內容</w:t>
      </w:r>
    </w:p>
    <w:p w:rsidR="008006A0" w:rsidRPr="008006A0" w:rsidRDefault="008006A0">
      <w:pPr>
        <w:pStyle w:val="Web"/>
        <w:spacing w:before="0" w:after="0" w:line="340" w:lineRule="exact"/>
        <w:jc w:val="center"/>
        <w:rPr>
          <w:rFonts w:ascii="標楷體" w:eastAsia="SimSun" w:hAnsi="標楷體"/>
          <w:sz w:val="32"/>
          <w:szCs w:val="32"/>
          <w:lang w:eastAsia="zh-TW"/>
        </w:rPr>
      </w:pPr>
    </w:p>
    <w:p w:rsidR="00393EDF" w:rsidRPr="00420493" w:rsidRDefault="00E25D5E" w:rsidP="003312FB">
      <w:pPr>
        <w:pStyle w:val="Web"/>
        <w:spacing w:before="0" w:after="0" w:line="360" w:lineRule="exact"/>
        <w:jc w:val="both"/>
        <w:rPr>
          <w:rFonts w:ascii="標楷體" w:eastAsia="標楷體" w:hAnsi="標楷體"/>
          <w:sz w:val="24"/>
          <w:lang w:eastAsia="zh-TW"/>
        </w:rPr>
      </w:pPr>
      <w:r>
        <w:rPr>
          <w:rFonts w:ascii="標楷體" w:eastAsia="標楷體" w:hAnsi="標楷體" w:hint="eastAsia"/>
          <w:sz w:val="24"/>
          <w:lang w:eastAsia="zh-HK"/>
        </w:rPr>
        <w:t>一、</w:t>
      </w:r>
      <w:r w:rsidR="001959F0" w:rsidRPr="00420493">
        <w:rPr>
          <w:rFonts w:ascii="標楷體" w:eastAsia="標楷體" w:hAnsi="標楷體"/>
          <w:sz w:val="24"/>
        </w:rPr>
        <w:t>職　　稱：</w:t>
      </w:r>
      <w:r w:rsidR="0062746D" w:rsidRPr="00420493">
        <w:rPr>
          <w:rFonts w:ascii="標楷體" w:eastAsia="標楷體" w:hAnsi="標楷體" w:hint="eastAsia"/>
          <w:sz w:val="24"/>
        </w:rPr>
        <w:t>約聘</w:t>
      </w:r>
      <w:r>
        <w:rPr>
          <w:rFonts w:ascii="標楷體" w:eastAsia="標楷體" w:hAnsi="標楷體" w:hint="eastAsia"/>
          <w:sz w:val="24"/>
          <w:lang w:eastAsia="zh-HK"/>
        </w:rPr>
        <w:t>少年輔導員及少輔督導</w:t>
      </w:r>
    </w:p>
    <w:p w:rsidR="00393EDF" w:rsidRPr="00420493" w:rsidRDefault="00E25D5E" w:rsidP="003312FB">
      <w:pPr>
        <w:pStyle w:val="Web"/>
        <w:spacing w:before="0" w:after="0" w:line="360" w:lineRule="exact"/>
        <w:jc w:val="both"/>
        <w:rPr>
          <w:rFonts w:ascii="標楷體" w:eastAsia="標楷體" w:hAnsi="標楷體"/>
          <w:sz w:val="24"/>
        </w:rPr>
      </w:pPr>
      <w:r>
        <w:rPr>
          <w:rFonts w:ascii="標楷體" w:eastAsia="標楷體" w:hAnsi="標楷體" w:hint="eastAsia"/>
          <w:sz w:val="24"/>
          <w:lang w:eastAsia="zh-HK"/>
        </w:rPr>
        <w:t>二、</w:t>
      </w:r>
      <w:r w:rsidR="001959F0" w:rsidRPr="00420493">
        <w:rPr>
          <w:rFonts w:ascii="標楷體" w:eastAsia="標楷體" w:hAnsi="標楷體"/>
          <w:sz w:val="24"/>
        </w:rPr>
        <w:t>名　　額：</w:t>
      </w:r>
      <w:r w:rsidRPr="00420493">
        <w:rPr>
          <w:rFonts w:ascii="標楷體" w:eastAsia="標楷體" w:hAnsi="標楷體" w:hint="eastAsia"/>
          <w:sz w:val="24"/>
        </w:rPr>
        <w:t>約聘</w:t>
      </w:r>
      <w:r>
        <w:rPr>
          <w:rFonts w:ascii="標楷體" w:eastAsia="標楷體" w:hAnsi="標楷體" w:hint="eastAsia"/>
          <w:sz w:val="24"/>
          <w:lang w:eastAsia="zh-HK"/>
        </w:rPr>
        <w:t>少年輔導員</w:t>
      </w:r>
      <w:r w:rsidR="001959F0" w:rsidRPr="00420493">
        <w:rPr>
          <w:rFonts w:ascii="標楷體" w:eastAsia="標楷體" w:hAnsi="標楷體"/>
          <w:sz w:val="24"/>
        </w:rPr>
        <w:t>正取</w:t>
      </w:r>
      <w:r>
        <w:rPr>
          <w:rFonts w:ascii="標楷體" w:eastAsia="標楷體" w:hAnsi="標楷體"/>
          <w:sz w:val="24"/>
          <w:lang w:eastAsia="zh-TW"/>
        </w:rPr>
        <w:t>2</w:t>
      </w:r>
      <w:r w:rsidR="001959F0" w:rsidRPr="00420493">
        <w:rPr>
          <w:rFonts w:ascii="標楷體" w:eastAsia="標楷體" w:hAnsi="標楷體"/>
          <w:sz w:val="24"/>
        </w:rPr>
        <w:t>名</w:t>
      </w:r>
      <w:r>
        <w:rPr>
          <w:rFonts w:ascii="標楷體" w:eastAsia="標楷體" w:hAnsi="標楷體"/>
          <w:sz w:val="24"/>
        </w:rPr>
        <w:t>、</w:t>
      </w:r>
      <w:r>
        <w:rPr>
          <w:rFonts w:ascii="標楷體" w:eastAsia="標楷體" w:hAnsi="標楷體" w:hint="eastAsia"/>
          <w:sz w:val="24"/>
          <w:lang w:eastAsia="zh-HK"/>
        </w:rPr>
        <w:t>備取</w:t>
      </w:r>
      <w:r w:rsidR="00AA55C7">
        <w:rPr>
          <w:rFonts w:ascii="標楷體" w:eastAsia="標楷體" w:hAnsi="標楷體" w:hint="eastAsia"/>
          <w:sz w:val="24"/>
          <w:lang w:eastAsia="zh-HK"/>
        </w:rPr>
        <w:t>2</w:t>
      </w:r>
      <w:r>
        <w:rPr>
          <w:rFonts w:ascii="標楷體" w:eastAsia="標楷體" w:hAnsi="標楷體" w:hint="eastAsia"/>
          <w:sz w:val="24"/>
          <w:lang w:eastAsia="zh-HK"/>
        </w:rPr>
        <w:t>名；少輔督導正</w:t>
      </w:r>
      <w:r w:rsidR="001959F0" w:rsidRPr="00420493">
        <w:rPr>
          <w:rFonts w:ascii="標楷體" w:eastAsia="標楷體" w:hAnsi="標楷體"/>
          <w:sz w:val="24"/>
        </w:rPr>
        <w:t>取</w:t>
      </w:r>
      <w:r w:rsidR="00F80FE6">
        <w:rPr>
          <w:rFonts w:ascii="標楷體" w:eastAsia="標楷體" w:hAnsi="標楷體"/>
          <w:sz w:val="24"/>
          <w:lang w:eastAsia="zh-TW"/>
        </w:rPr>
        <w:t>1</w:t>
      </w:r>
      <w:r w:rsidR="001959F0" w:rsidRPr="00420493">
        <w:rPr>
          <w:rFonts w:ascii="標楷體" w:eastAsia="標楷體" w:hAnsi="標楷體"/>
          <w:sz w:val="24"/>
        </w:rPr>
        <w:t>名</w:t>
      </w:r>
      <w:r>
        <w:rPr>
          <w:rFonts w:ascii="標楷體" w:eastAsia="標楷體" w:hAnsi="標楷體"/>
          <w:sz w:val="24"/>
        </w:rPr>
        <w:t>、</w:t>
      </w:r>
      <w:r>
        <w:rPr>
          <w:rFonts w:ascii="標楷體" w:eastAsia="標楷體" w:hAnsi="標楷體" w:hint="eastAsia"/>
          <w:sz w:val="24"/>
          <w:lang w:eastAsia="zh-HK"/>
        </w:rPr>
        <w:t>備取1名</w:t>
      </w:r>
    </w:p>
    <w:p w:rsidR="00393EDF" w:rsidRPr="00420493" w:rsidRDefault="00E25D5E" w:rsidP="003312FB">
      <w:pPr>
        <w:pStyle w:val="Web"/>
        <w:spacing w:before="0" w:after="0" w:line="360" w:lineRule="exact"/>
        <w:jc w:val="both"/>
        <w:rPr>
          <w:rFonts w:ascii="標楷體" w:eastAsia="標楷體" w:hAnsi="標楷體"/>
          <w:sz w:val="24"/>
        </w:rPr>
      </w:pPr>
      <w:r>
        <w:rPr>
          <w:rFonts w:ascii="標楷體" w:eastAsia="標楷體" w:hAnsi="標楷體" w:hint="eastAsia"/>
          <w:sz w:val="24"/>
          <w:lang w:eastAsia="zh-HK"/>
        </w:rPr>
        <w:t>三、</w:t>
      </w:r>
      <w:r w:rsidR="001959F0" w:rsidRPr="00420493">
        <w:rPr>
          <w:rFonts w:ascii="標楷體" w:eastAsia="標楷體" w:hAnsi="標楷體"/>
          <w:sz w:val="24"/>
        </w:rPr>
        <w:t>性　　別：不拘</w:t>
      </w:r>
    </w:p>
    <w:p w:rsidR="00393EDF" w:rsidRPr="00420493" w:rsidRDefault="00E25D5E" w:rsidP="003312FB">
      <w:pPr>
        <w:pStyle w:val="Web"/>
        <w:spacing w:before="0" w:after="0" w:line="360" w:lineRule="exact"/>
        <w:jc w:val="both"/>
        <w:rPr>
          <w:rFonts w:ascii="標楷體" w:eastAsia="標楷體" w:hAnsi="標楷體"/>
          <w:sz w:val="24"/>
        </w:rPr>
      </w:pPr>
      <w:r>
        <w:rPr>
          <w:rFonts w:ascii="標楷體" w:eastAsia="標楷體" w:hAnsi="標楷體" w:hint="eastAsia"/>
          <w:sz w:val="24"/>
          <w:lang w:eastAsia="zh-HK"/>
        </w:rPr>
        <w:t>四、</w:t>
      </w:r>
      <w:r w:rsidR="001959F0" w:rsidRPr="00420493">
        <w:rPr>
          <w:rFonts w:ascii="標楷體" w:eastAsia="標楷體" w:hAnsi="標楷體"/>
          <w:sz w:val="24"/>
        </w:rPr>
        <w:t>工 作 地：</w:t>
      </w:r>
      <w:proofErr w:type="gramStart"/>
      <w:r>
        <w:rPr>
          <w:rFonts w:ascii="標楷體" w:eastAsia="標楷體" w:hAnsi="標楷體" w:hint="eastAsia"/>
          <w:sz w:val="24"/>
          <w:lang w:eastAsia="zh-HK"/>
        </w:rPr>
        <w:t>臺</w:t>
      </w:r>
      <w:proofErr w:type="gramEnd"/>
      <w:r>
        <w:rPr>
          <w:rFonts w:ascii="標楷體" w:eastAsia="標楷體" w:hAnsi="標楷體" w:hint="eastAsia"/>
          <w:sz w:val="24"/>
          <w:lang w:eastAsia="zh-HK"/>
        </w:rPr>
        <w:t>東</w:t>
      </w:r>
      <w:r w:rsidR="001959F0" w:rsidRPr="00420493">
        <w:rPr>
          <w:rFonts w:ascii="標楷體" w:eastAsia="標楷體" w:hAnsi="標楷體"/>
          <w:sz w:val="24"/>
        </w:rPr>
        <w:t>縣</w:t>
      </w:r>
    </w:p>
    <w:p w:rsidR="00393EDF" w:rsidRPr="00E25D5E" w:rsidRDefault="00E25D5E" w:rsidP="003312FB">
      <w:pPr>
        <w:pStyle w:val="Web"/>
        <w:spacing w:before="0" w:after="0" w:line="360" w:lineRule="exact"/>
        <w:jc w:val="both"/>
        <w:rPr>
          <w:rFonts w:ascii="標楷體" w:eastAsia="標楷體" w:hAnsi="標楷體"/>
          <w:sz w:val="24"/>
          <w:lang w:eastAsia="zh-HK"/>
        </w:rPr>
      </w:pPr>
      <w:r>
        <w:rPr>
          <w:rFonts w:ascii="標楷體" w:eastAsia="標楷體" w:hAnsi="標楷體" w:hint="eastAsia"/>
          <w:sz w:val="24"/>
          <w:lang w:eastAsia="zh-HK"/>
        </w:rPr>
        <w:t>五、公告</w:t>
      </w:r>
      <w:r w:rsidR="001959F0" w:rsidRPr="00420493">
        <w:rPr>
          <w:rFonts w:ascii="標楷體" w:eastAsia="標楷體" w:hAnsi="標楷體"/>
          <w:sz w:val="24"/>
          <w:lang w:eastAsia="zh-HK"/>
        </w:rPr>
        <w:t>期間：</w:t>
      </w:r>
      <w:r w:rsidR="00B05910">
        <w:rPr>
          <w:rFonts w:ascii="標楷體" w:eastAsia="標楷體" w:hAnsi="標楷體"/>
          <w:sz w:val="24"/>
          <w:lang w:eastAsia="zh-HK"/>
        </w:rPr>
        <w:t>7</w:t>
      </w:r>
      <w:r w:rsidRPr="00E25D5E">
        <w:rPr>
          <w:rFonts w:ascii="標楷體" w:eastAsia="標楷體" w:hAnsi="標楷體" w:hint="eastAsia"/>
          <w:sz w:val="24"/>
          <w:lang w:eastAsia="zh-HK"/>
        </w:rPr>
        <w:t>天</w:t>
      </w:r>
    </w:p>
    <w:p w:rsidR="00393EDF" w:rsidRPr="00420493" w:rsidRDefault="00681B73" w:rsidP="003312FB">
      <w:pPr>
        <w:pStyle w:val="Web"/>
        <w:spacing w:before="0" w:after="0" w:line="360" w:lineRule="exact"/>
        <w:jc w:val="both"/>
        <w:rPr>
          <w:rFonts w:eastAsia="標楷體"/>
          <w:sz w:val="24"/>
        </w:rPr>
      </w:pPr>
      <w:r>
        <w:rPr>
          <w:rFonts w:ascii="標楷體" w:eastAsia="標楷體" w:hAnsi="標楷體" w:hint="eastAsia"/>
          <w:sz w:val="24"/>
          <w:lang w:eastAsia="zh-HK"/>
        </w:rPr>
        <w:t>六</w:t>
      </w:r>
      <w:r w:rsidR="001959F0" w:rsidRPr="00420493">
        <w:rPr>
          <w:rFonts w:ascii="標楷體" w:eastAsia="標楷體" w:hAnsi="標楷體"/>
          <w:sz w:val="24"/>
        </w:rPr>
        <w:t>、</w:t>
      </w:r>
      <w:r w:rsidR="001959F0" w:rsidRPr="00420493">
        <w:rPr>
          <w:rFonts w:eastAsia="標楷體"/>
          <w:sz w:val="24"/>
        </w:rPr>
        <w:t>資格條件：</w:t>
      </w:r>
      <w:r w:rsidR="00D22E84" w:rsidRPr="00420493">
        <w:rPr>
          <w:rFonts w:eastAsia="標楷體"/>
          <w:sz w:val="24"/>
        </w:rPr>
        <w:t xml:space="preserve"> </w:t>
      </w:r>
    </w:p>
    <w:p w:rsidR="00681B73" w:rsidRPr="00681B73" w:rsidRDefault="00681B73" w:rsidP="00681B73">
      <w:pPr>
        <w:pStyle w:val="Web"/>
        <w:spacing w:before="0" w:after="0" w:line="360" w:lineRule="exact"/>
        <w:jc w:val="both"/>
        <w:rPr>
          <w:rFonts w:ascii="標楷體" w:eastAsia="標楷體" w:hAnsi="標楷體"/>
          <w:sz w:val="24"/>
        </w:rPr>
      </w:pPr>
      <w:r w:rsidRPr="00681B73">
        <w:rPr>
          <w:rFonts w:ascii="標楷體" w:eastAsia="標楷體" w:hAnsi="標楷體" w:hint="eastAsia"/>
          <w:sz w:val="24"/>
        </w:rPr>
        <w:t xml:space="preserve"> (一) 約聘少年輔導員</w:t>
      </w:r>
    </w:p>
    <w:p w:rsidR="00681B73" w:rsidRDefault="00681B73" w:rsidP="00681B73">
      <w:pPr>
        <w:pStyle w:val="Web"/>
        <w:spacing w:before="0" w:after="0" w:line="360" w:lineRule="exact"/>
        <w:ind w:leftChars="200" w:left="840" w:hangingChars="150" w:hanging="360"/>
        <w:jc w:val="both"/>
        <w:rPr>
          <w:rFonts w:ascii="標楷體" w:eastAsia="標楷體" w:hAnsi="標楷體"/>
          <w:sz w:val="24"/>
          <w:lang w:eastAsia="zh-TW"/>
        </w:rPr>
      </w:pPr>
      <w:r>
        <w:rPr>
          <w:rFonts w:ascii="標楷體" w:eastAsia="標楷體" w:hAnsi="標楷體" w:hint="eastAsia"/>
          <w:sz w:val="24"/>
          <w:lang w:eastAsia="zh-TW"/>
        </w:rPr>
        <w:t>1、</w:t>
      </w:r>
      <w:r w:rsidRPr="00681B73">
        <w:rPr>
          <w:rFonts w:ascii="標楷體" w:eastAsia="標楷體" w:hAnsi="標楷體"/>
          <w:sz w:val="24"/>
        </w:rPr>
        <w:t>符合專門職業及</w:t>
      </w:r>
      <w:r w:rsidRPr="00681B73">
        <w:rPr>
          <w:rFonts w:ascii="標楷體" w:eastAsia="標楷體" w:hAnsi="標楷體" w:hint="eastAsia"/>
          <w:sz w:val="24"/>
        </w:rPr>
        <w:t>技術人員</w:t>
      </w:r>
      <w:r w:rsidRPr="00681B73">
        <w:rPr>
          <w:rFonts w:ascii="標楷體" w:eastAsia="標楷體" w:hAnsi="標楷體"/>
          <w:sz w:val="24"/>
        </w:rPr>
        <w:t>高等考試社會工作師考試規則(以下簡稱考試規則)第5條應考資格規定者</w:t>
      </w:r>
      <w:r w:rsidRPr="00681B73">
        <w:rPr>
          <w:rFonts w:ascii="標楷體" w:eastAsia="標楷體" w:hAnsi="標楷體" w:hint="eastAsia"/>
          <w:sz w:val="24"/>
        </w:rPr>
        <w:t>。</w:t>
      </w:r>
    </w:p>
    <w:p w:rsidR="00681B73" w:rsidRDefault="00681B73" w:rsidP="00681B73">
      <w:pPr>
        <w:pStyle w:val="Web"/>
        <w:spacing w:before="0" w:after="0" w:line="360" w:lineRule="exact"/>
        <w:ind w:leftChars="200" w:left="840" w:hangingChars="150" w:hanging="360"/>
        <w:jc w:val="both"/>
        <w:rPr>
          <w:rFonts w:ascii="標楷體" w:eastAsia="標楷體" w:hAnsi="標楷體"/>
          <w:sz w:val="24"/>
          <w:lang w:eastAsia="zh-TW"/>
        </w:rPr>
      </w:pPr>
      <w:r>
        <w:rPr>
          <w:rFonts w:ascii="標楷體" w:eastAsia="標楷體" w:hAnsi="標楷體" w:hint="eastAsia"/>
          <w:sz w:val="24"/>
          <w:lang w:eastAsia="zh-TW"/>
        </w:rPr>
        <w:t>2、</w:t>
      </w:r>
      <w:r w:rsidRPr="00681B73">
        <w:rPr>
          <w:rFonts w:ascii="標楷體" w:eastAsia="標楷體" w:hAnsi="標楷體"/>
          <w:sz w:val="24"/>
        </w:rPr>
        <w:t>符合專門職業及</w:t>
      </w:r>
      <w:r w:rsidRPr="00681B73">
        <w:rPr>
          <w:rFonts w:ascii="標楷體" w:eastAsia="標楷體" w:hAnsi="標楷體" w:hint="eastAsia"/>
          <w:sz w:val="24"/>
        </w:rPr>
        <w:t>技術人員</w:t>
      </w:r>
      <w:r w:rsidRPr="00681B73">
        <w:rPr>
          <w:rFonts w:ascii="標楷體" w:eastAsia="標楷體" w:hAnsi="標楷體"/>
          <w:sz w:val="24"/>
        </w:rPr>
        <w:t>高等考試社會工作師考試規則第5條應考資格規定，</w:t>
      </w:r>
      <w:r w:rsidRPr="00681B73">
        <w:rPr>
          <w:rFonts w:ascii="標楷體" w:eastAsia="標楷體" w:hAnsi="標楷體" w:hint="eastAsia"/>
          <w:sz w:val="24"/>
        </w:rPr>
        <w:t>且具社會工作相關系所碩士以上學歷。</w:t>
      </w:r>
    </w:p>
    <w:p w:rsidR="00681B73" w:rsidRDefault="00681B73" w:rsidP="00681B73">
      <w:pPr>
        <w:pStyle w:val="Web"/>
        <w:spacing w:before="0" w:after="0" w:line="360" w:lineRule="exact"/>
        <w:ind w:leftChars="200" w:left="840" w:hangingChars="150" w:hanging="360"/>
        <w:jc w:val="both"/>
        <w:rPr>
          <w:rFonts w:ascii="標楷體" w:eastAsia="標楷體" w:hAnsi="標楷體"/>
          <w:sz w:val="24"/>
          <w:lang w:eastAsia="zh-TW"/>
        </w:rPr>
      </w:pPr>
      <w:r>
        <w:rPr>
          <w:rFonts w:ascii="標楷體" w:eastAsia="標楷體" w:hAnsi="標楷體" w:hint="eastAsia"/>
          <w:sz w:val="24"/>
        </w:rPr>
        <w:t>3、</w:t>
      </w:r>
      <w:r w:rsidRPr="00681B73">
        <w:rPr>
          <w:rFonts w:ascii="標楷體" w:eastAsia="標楷體" w:hAnsi="標楷體" w:hint="eastAsia"/>
          <w:sz w:val="24"/>
        </w:rPr>
        <w:t>取得教育部認可之國內外少年輔導相關科系之學士學位(社會工作、心理學、輔導與諮商類、教育暨家庭教育學類、犯罪防治學等)。</w:t>
      </w:r>
    </w:p>
    <w:p w:rsidR="00681B73" w:rsidRDefault="00681B73" w:rsidP="00681B73">
      <w:pPr>
        <w:pStyle w:val="Web"/>
        <w:spacing w:before="0" w:after="0" w:line="360" w:lineRule="exact"/>
        <w:ind w:leftChars="200" w:left="840" w:hangingChars="150" w:hanging="360"/>
        <w:jc w:val="both"/>
        <w:rPr>
          <w:rFonts w:ascii="標楷體" w:eastAsia="標楷體" w:hAnsi="標楷體"/>
          <w:sz w:val="24"/>
          <w:lang w:eastAsia="zh-TW"/>
        </w:rPr>
      </w:pPr>
      <w:r>
        <w:rPr>
          <w:rFonts w:ascii="標楷體" w:eastAsia="標楷體" w:hAnsi="標楷體" w:hint="eastAsia"/>
          <w:sz w:val="24"/>
          <w:lang w:eastAsia="zh-TW"/>
        </w:rPr>
        <w:t>4、</w:t>
      </w:r>
      <w:r w:rsidRPr="00681B73">
        <w:rPr>
          <w:rFonts w:ascii="標楷體" w:eastAsia="標楷體" w:hAnsi="標楷體" w:hint="eastAsia"/>
          <w:sz w:val="24"/>
        </w:rPr>
        <w:t>心理專業人力須符合專門職業及技術人員高等考試心理師考試規則第7條應考規定。</w:t>
      </w:r>
    </w:p>
    <w:p w:rsidR="00681B73" w:rsidRDefault="00681B73" w:rsidP="00681B73">
      <w:pPr>
        <w:pStyle w:val="Web"/>
        <w:spacing w:before="0" w:after="0" w:line="360" w:lineRule="exact"/>
        <w:ind w:leftChars="200" w:left="840" w:hangingChars="150" w:hanging="360"/>
        <w:jc w:val="both"/>
        <w:rPr>
          <w:rFonts w:ascii="標楷體" w:eastAsia="標楷體" w:hAnsi="標楷體"/>
          <w:sz w:val="24"/>
          <w:lang w:eastAsia="zh-TW"/>
        </w:rPr>
      </w:pPr>
      <w:r>
        <w:rPr>
          <w:rFonts w:ascii="標楷體" w:eastAsia="標楷體" w:hAnsi="標楷體" w:hint="eastAsia"/>
          <w:sz w:val="24"/>
          <w:lang w:eastAsia="zh-TW"/>
        </w:rPr>
        <w:t>5、</w:t>
      </w:r>
      <w:r w:rsidRPr="00681B73">
        <w:rPr>
          <w:rFonts w:ascii="標楷體" w:eastAsia="標楷體" w:hAnsi="標楷體" w:hint="eastAsia"/>
          <w:sz w:val="24"/>
        </w:rPr>
        <w:t>其他專業人力須取得少年輔導相關科系之碩士學位(教育暨家庭教育學類、犯罪防治學及輔導與諮商學類等)。</w:t>
      </w:r>
    </w:p>
    <w:p w:rsidR="00681B73" w:rsidRPr="00681B73" w:rsidRDefault="00681B73" w:rsidP="00681B73">
      <w:pPr>
        <w:pStyle w:val="Web"/>
        <w:spacing w:before="0" w:after="0" w:line="360" w:lineRule="exact"/>
        <w:ind w:leftChars="200" w:left="840" w:hangingChars="150" w:hanging="360"/>
        <w:jc w:val="both"/>
        <w:rPr>
          <w:rFonts w:ascii="標楷體" w:eastAsia="標楷體" w:hAnsi="標楷體"/>
          <w:sz w:val="24"/>
        </w:rPr>
      </w:pPr>
      <w:r>
        <w:rPr>
          <w:rFonts w:ascii="標楷體" w:eastAsia="標楷體" w:hAnsi="標楷體" w:hint="eastAsia"/>
          <w:sz w:val="24"/>
          <w:lang w:eastAsia="zh-TW"/>
        </w:rPr>
        <w:t>6、</w:t>
      </w:r>
      <w:r w:rsidRPr="00681B73">
        <w:rPr>
          <w:rFonts w:ascii="標楷體" w:eastAsia="標楷體" w:hAnsi="標楷體"/>
          <w:sz w:val="24"/>
        </w:rPr>
        <w:t>領有社會工作師</w:t>
      </w:r>
      <w:r w:rsidRPr="00681B73">
        <w:rPr>
          <w:rFonts w:ascii="標楷體" w:eastAsia="標楷體" w:hAnsi="標楷體" w:hint="eastAsia"/>
          <w:sz w:val="24"/>
        </w:rPr>
        <w:t>或心理師</w:t>
      </w:r>
      <w:r w:rsidRPr="00681B73">
        <w:rPr>
          <w:rFonts w:ascii="標楷體" w:eastAsia="標楷體" w:hAnsi="標楷體"/>
          <w:sz w:val="24"/>
        </w:rPr>
        <w:t>證</w:t>
      </w:r>
      <w:r w:rsidRPr="00681B73">
        <w:rPr>
          <w:rFonts w:ascii="標楷體" w:eastAsia="標楷體" w:hAnsi="標楷體" w:hint="eastAsia"/>
          <w:sz w:val="24"/>
        </w:rPr>
        <w:t>書</w:t>
      </w:r>
      <w:r w:rsidRPr="00681B73">
        <w:rPr>
          <w:rFonts w:ascii="標楷體" w:eastAsia="標楷體" w:hAnsi="標楷體"/>
          <w:sz w:val="24"/>
        </w:rPr>
        <w:t>。</w:t>
      </w:r>
    </w:p>
    <w:p w:rsidR="00681B73" w:rsidRPr="00681B73" w:rsidRDefault="00681B73" w:rsidP="00681B73">
      <w:pPr>
        <w:pStyle w:val="Web"/>
        <w:spacing w:before="0" w:after="0" w:line="360" w:lineRule="exact"/>
        <w:jc w:val="both"/>
        <w:rPr>
          <w:rFonts w:ascii="標楷體" w:eastAsia="標楷體" w:hAnsi="標楷體"/>
          <w:sz w:val="24"/>
        </w:rPr>
      </w:pPr>
      <w:r w:rsidRPr="00681B73">
        <w:rPr>
          <w:rFonts w:ascii="標楷體" w:eastAsia="標楷體" w:hAnsi="標楷體" w:hint="eastAsia"/>
          <w:sz w:val="24"/>
        </w:rPr>
        <w:t>(二) 約聘少輔督導</w:t>
      </w:r>
    </w:p>
    <w:p w:rsidR="00681B73" w:rsidRPr="00681B73" w:rsidRDefault="00681B73" w:rsidP="00681B73">
      <w:pPr>
        <w:pStyle w:val="Web"/>
        <w:spacing w:before="0" w:after="0" w:line="360" w:lineRule="exact"/>
        <w:ind w:leftChars="200" w:left="840" w:hangingChars="150" w:hanging="360"/>
        <w:jc w:val="both"/>
        <w:rPr>
          <w:rFonts w:ascii="標楷體" w:eastAsia="標楷體" w:hAnsi="標楷體"/>
          <w:sz w:val="24"/>
          <w:lang w:eastAsia="zh-TW"/>
        </w:rPr>
      </w:pPr>
      <w:r w:rsidRPr="00681B73">
        <w:rPr>
          <w:rFonts w:ascii="標楷體" w:eastAsia="標楷體" w:hAnsi="標楷體" w:hint="eastAsia"/>
          <w:sz w:val="24"/>
          <w:lang w:eastAsia="zh-TW"/>
        </w:rPr>
        <w:t>1、具少年輔導工作相關經驗滿4年</w:t>
      </w:r>
      <w:r w:rsidRPr="00681B73">
        <w:rPr>
          <w:rFonts w:ascii="標楷體" w:eastAsia="標楷體" w:hAnsi="標楷體"/>
          <w:sz w:val="24"/>
          <w:lang w:eastAsia="zh-TW"/>
        </w:rPr>
        <w:t>規定，</w:t>
      </w:r>
      <w:r w:rsidRPr="00681B73">
        <w:rPr>
          <w:rFonts w:ascii="標楷體" w:eastAsia="標楷體" w:hAnsi="標楷體" w:hint="eastAsia"/>
          <w:sz w:val="24"/>
          <w:lang w:eastAsia="zh-TW"/>
        </w:rPr>
        <w:t>且符合下列任</w:t>
      </w:r>
      <w:proofErr w:type="gramStart"/>
      <w:r w:rsidRPr="00681B73">
        <w:rPr>
          <w:rFonts w:ascii="標楷體" w:eastAsia="標楷體" w:hAnsi="標楷體" w:hint="eastAsia"/>
          <w:sz w:val="24"/>
          <w:lang w:eastAsia="zh-TW"/>
        </w:rPr>
        <w:t>一</w:t>
      </w:r>
      <w:proofErr w:type="gramEnd"/>
      <w:r w:rsidRPr="00681B73">
        <w:rPr>
          <w:rFonts w:ascii="標楷體" w:eastAsia="標楷體" w:hAnsi="標楷體" w:hint="eastAsia"/>
          <w:sz w:val="24"/>
          <w:lang w:eastAsia="zh-TW"/>
        </w:rPr>
        <w:t>條件：</w:t>
      </w:r>
    </w:p>
    <w:p w:rsidR="00681B73" w:rsidRPr="00681B73" w:rsidRDefault="00681B73" w:rsidP="00681B73">
      <w:pPr>
        <w:pStyle w:val="Web"/>
        <w:spacing w:before="0" w:after="0" w:line="360" w:lineRule="exact"/>
        <w:ind w:leftChars="200" w:left="840" w:hangingChars="150" w:hanging="360"/>
        <w:jc w:val="both"/>
        <w:rPr>
          <w:rFonts w:ascii="標楷體" w:eastAsia="標楷體" w:hAnsi="標楷體"/>
          <w:sz w:val="24"/>
          <w:lang w:eastAsia="zh-TW"/>
        </w:rPr>
      </w:pPr>
      <w:r w:rsidRPr="00681B73">
        <w:rPr>
          <w:rFonts w:ascii="標楷體" w:eastAsia="標楷體" w:hAnsi="標楷體" w:hint="eastAsia"/>
          <w:sz w:val="24"/>
          <w:lang w:eastAsia="zh-TW"/>
        </w:rPr>
        <w:t xml:space="preserve">  (1)</w:t>
      </w:r>
      <w:r w:rsidRPr="00681B73">
        <w:rPr>
          <w:rFonts w:ascii="標楷體" w:eastAsia="標楷體" w:hAnsi="標楷體"/>
          <w:sz w:val="24"/>
          <w:lang w:eastAsia="zh-TW"/>
        </w:rPr>
        <w:t xml:space="preserve"> 專門職業及</w:t>
      </w:r>
      <w:r w:rsidRPr="00681B73">
        <w:rPr>
          <w:rFonts w:ascii="標楷體" w:eastAsia="標楷體" w:hAnsi="標楷體" w:hint="eastAsia"/>
          <w:sz w:val="24"/>
          <w:lang w:eastAsia="zh-TW"/>
        </w:rPr>
        <w:t>技術人員</w:t>
      </w:r>
      <w:r w:rsidRPr="00681B73">
        <w:rPr>
          <w:rFonts w:ascii="標楷體" w:eastAsia="標楷體" w:hAnsi="標楷體"/>
          <w:sz w:val="24"/>
          <w:lang w:eastAsia="zh-TW"/>
        </w:rPr>
        <w:t>高等考試社會工作師考試規則第5條應考資格規定。</w:t>
      </w:r>
    </w:p>
    <w:p w:rsidR="00681B73" w:rsidRPr="00681B73" w:rsidRDefault="00681B73" w:rsidP="00681B73">
      <w:pPr>
        <w:pStyle w:val="Web"/>
        <w:spacing w:before="0" w:after="0" w:line="360" w:lineRule="exact"/>
        <w:ind w:leftChars="200" w:left="1200" w:hangingChars="300" w:hanging="720"/>
        <w:jc w:val="both"/>
        <w:rPr>
          <w:rFonts w:ascii="標楷體" w:eastAsia="標楷體" w:hAnsi="標楷體"/>
          <w:sz w:val="24"/>
          <w:lang w:eastAsia="zh-TW"/>
        </w:rPr>
      </w:pPr>
      <w:r w:rsidRPr="00681B73">
        <w:rPr>
          <w:rFonts w:ascii="標楷體" w:eastAsia="標楷體" w:hAnsi="標楷體" w:hint="eastAsia"/>
          <w:sz w:val="24"/>
          <w:lang w:eastAsia="zh-TW"/>
        </w:rPr>
        <w:t xml:space="preserve">  (2) 取得教育部認可之國內外少年輔導相關科系之學士學位(社會工作、心理學、輔導與諮商類、教育暨家庭教育學類、犯罪防治學等)。</w:t>
      </w:r>
    </w:p>
    <w:p w:rsidR="00681B73" w:rsidRPr="00681B73" w:rsidRDefault="00681B73" w:rsidP="00681B73">
      <w:pPr>
        <w:pStyle w:val="Web"/>
        <w:spacing w:before="0" w:after="0" w:line="360" w:lineRule="exact"/>
        <w:ind w:leftChars="200" w:left="840" w:hangingChars="150" w:hanging="360"/>
        <w:jc w:val="both"/>
        <w:rPr>
          <w:rFonts w:ascii="標楷體" w:eastAsia="標楷體" w:hAnsi="標楷體"/>
          <w:sz w:val="24"/>
        </w:rPr>
      </w:pPr>
      <w:r w:rsidRPr="00681B73">
        <w:rPr>
          <w:rFonts w:ascii="標楷體" w:eastAsia="標楷體" w:hAnsi="標楷體" w:hint="eastAsia"/>
          <w:sz w:val="24"/>
        </w:rPr>
        <w:t>2、</w:t>
      </w:r>
      <w:r w:rsidRPr="00681B73">
        <w:rPr>
          <w:rFonts w:ascii="標楷體" w:eastAsia="標楷體" w:hAnsi="標楷體" w:hint="eastAsia"/>
          <w:sz w:val="24"/>
          <w:lang w:eastAsia="zh-TW"/>
        </w:rPr>
        <w:t>具少年輔導工作相關經驗滿</w:t>
      </w:r>
      <w:r w:rsidRPr="00681B73">
        <w:rPr>
          <w:rFonts w:ascii="標楷體" w:eastAsia="標楷體" w:hAnsi="標楷體" w:hint="eastAsia"/>
          <w:sz w:val="24"/>
        </w:rPr>
        <w:t>2年</w:t>
      </w:r>
      <w:r w:rsidRPr="00681B73">
        <w:rPr>
          <w:rFonts w:ascii="標楷體" w:eastAsia="標楷體" w:hAnsi="標楷體"/>
          <w:sz w:val="24"/>
        </w:rPr>
        <w:t>規定，</w:t>
      </w:r>
      <w:r w:rsidRPr="00681B73">
        <w:rPr>
          <w:rFonts w:ascii="標楷體" w:eastAsia="標楷體" w:hAnsi="標楷體" w:hint="eastAsia"/>
          <w:sz w:val="24"/>
        </w:rPr>
        <w:t>且符合下列任一條件：</w:t>
      </w:r>
    </w:p>
    <w:p w:rsidR="00681B73" w:rsidRPr="00681B73" w:rsidRDefault="00681B73" w:rsidP="00681B73">
      <w:pPr>
        <w:pStyle w:val="Web"/>
        <w:spacing w:before="0" w:after="0" w:line="360" w:lineRule="exact"/>
        <w:ind w:leftChars="200" w:left="1200" w:hangingChars="300" w:hanging="720"/>
        <w:jc w:val="both"/>
        <w:rPr>
          <w:rFonts w:ascii="標楷體" w:eastAsia="標楷體" w:hAnsi="標楷體"/>
          <w:sz w:val="24"/>
          <w:lang w:eastAsia="zh-TW"/>
        </w:rPr>
      </w:pPr>
      <w:r w:rsidRPr="00681B73">
        <w:rPr>
          <w:rFonts w:ascii="標楷體" w:eastAsia="標楷體" w:hAnsi="標楷體" w:hint="eastAsia"/>
          <w:sz w:val="24"/>
          <w:lang w:eastAsia="zh-TW"/>
        </w:rPr>
        <w:t xml:space="preserve">  (1)</w:t>
      </w:r>
      <w:r w:rsidRPr="00681B73">
        <w:rPr>
          <w:rFonts w:ascii="標楷體" w:eastAsia="標楷體" w:hAnsi="標楷體"/>
          <w:sz w:val="24"/>
          <w:lang w:eastAsia="zh-TW"/>
        </w:rPr>
        <w:t xml:space="preserve"> 專門職業及</w:t>
      </w:r>
      <w:r w:rsidRPr="00681B73">
        <w:rPr>
          <w:rFonts w:ascii="標楷體" w:eastAsia="標楷體" w:hAnsi="標楷體" w:hint="eastAsia"/>
          <w:sz w:val="24"/>
          <w:lang w:eastAsia="zh-TW"/>
        </w:rPr>
        <w:t>技術人員</w:t>
      </w:r>
      <w:r w:rsidRPr="00681B73">
        <w:rPr>
          <w:rFonts w:ascii="標楷體" w:eastAsia="標楷體" w:hAnsi="標楷體"/>
          <w:sz w:val="24"/>
          <w:lang w:eastAsia="zh-TW"/>
        </w:rPr>
        <w:t>高等考試社會工作師考試規則第5條應考資格規定，</w:t>
      </w:r>
      <w:r w:rsidRPr="00681B73">
        <w:rPr>
          <w:rFonts w:ascii="標楷體" w:eastAsia="標楷體" w:hAnsi="標楷體" w:hint="eastAsia"/>
          <w:sz w:val="24"/>
          <w:lang w:eastAsia="zh-TW"/>
        </w:rPr>
        <w:t>且具社會工作相關系所碩士以上學歷</w:t>
      </w:r>
      <w:r w:rsidRPr="00681B73">
        <w:rPr>
          <w:rFonts w:ascii="標楷體" w:eastAsia="標楷體" w:hAnsi="標楷體"/>
          <w:sz w:val="24"/>
          <w:lang w:eastAsia="zh-TW"/>
        </w:rPr>
        <w:t>。</w:t>
      </w:r>
    </w:p>
    <w:p w:rsidR="00681B73" w:rsidRPr="00681B73" w:rsidRDefault="00681B73" w:rsidP="00681B73">
      <w:pPr>
        <w:pStyle w:val="Web"/>
        <w:spacing w:before="0" w:after="0" w:line="360" w:lineRule="exact"/>
        <w:ind w:leftChars="200" w:left="1200" w:hangingChars="300" w:hanging="720"/>
        <w:jc w:val="both"/>
        <w:rPr>
          <w:rFonts w:ascii="標楷體" w:eastAsia="標楷體" w:hAnsi="標楷體"/>
          <w:sz w:val="24"/>
          <w:lang w:eastAsia="zh-TW"/>
        </w:rPr>
      </w:pPr>
      <w:r w:rsidRPr="00681B73">
        <w:rPr>
          <w:rFonts w:ascii="標楷體" w:eastAsia="標楷體" w:hAnsi="標楷體" w:hint="eastAsia"/>
          <w:sz w:val="24"/>
          <w:lang w:eastAsia="zh-TW"/>
        </w:rPr>
        <w:t xml:space="preserve">  (2) 心理專業人力須符合專門職業及技術人員高等考試心理師考試規則第7條應考規定。</w:t>
      </w:r>
    </w:p>
    <w:p w:rsidR="00681B73" w:rsidRPr="00681B73" w:rsidRDefault="00681B73" w:rsidP="00681B73">
      <w:pPr>
        <w:pStyle w:val="Web"/>
        <w:spacing w:before="0" w:after="0" w:line="360" w:lineRule="exact"/>
        <w:ind w:leftChars="300" w:left="1200" w:hangingChars="200" w:hanging="480"/>
        <w:jc w:val="both"/>
        <w:rPr>
          <w:rFonts w:ascii="標楷體" w:eastAsia="標楷體" w:hAnsi="標楷體"/>
          <w:sz w:val="24"/>
          <w:lang w:eastAsia="zh-TW"/>
        </w:rPr>
      </w:pPr>
      <w:r w:rsidRPr="00681B73">
        <w:rPr>
          <w:rFonts w:ascii="標楷體" w:eastAsia="標楷體" w:hAnsi="標楷體" w:hint="eastAsia"/>
          <w:sz w:val="24"/>
          <w:lang w:eastAsia="zh-TW"/>
        </w:rPr>
        <w:t>(3)</w:t>
      </w:r>
      <w:r w:rsidRPr="00681B73">
        <w:rPr>
          <w:rFonts w:ascii="標楷體" w:eastAsia="標楷體" w:hAnsi="標楷體"/>
          <w:sz w:val="24"/>
          <w:lang w:eastAsia="zh-TW"/>
        </w:rPr>
        <w:t xml:space="preserve"> 領有社會工作師</w:t>
      </w:r>
      <w:r w:rsidRPr="00681B73">
        <w:rPr>
          <w:rFonts w:ascii="標楷體" w:eastAsia="標楷體" w:hAnsi="標楷體" w:hint="eastAsia"/>
          <w:sz w:val="24"/>
          <w:lang w:eastAsia="zh-TW"/>
        </w:rPr>
        <w:t>或心理師</w:t>
      </w:r>
      <w:r w:rsidRPr="00681B73">
        <w:rPr>
          <w:rFonts w:ascii="標楷體" w:eastAsia="標楷體" w:hAnsi="標楷體"/>
          <w:sz w:val="24"/>
          <w:lang w:eastAsia="zh-TW"/>
        </w:rPr>
        <w:t>證</w:t>
      </w:r>
      <w:r w:rsidRPr="00681B73">
        <w:rPr>
          <w:rFonts w:ascii="標楷體" w:eastAsia="標楷體" w:hAnsi="標楷體" w:hint="eastAsia"/>
          <w:sz w:val="24"/>
          <w:lang w:eastAsia="zh-TW"/>
        </w:rPr>
        <w:t>書</w:t>
      </w:r>
      <w:r w:rsidRPr="00681B73">
        <w:rPr>
          <w:rFonts w:ascii="標楷體" w:eastAsia="標楷體" w:hAnsi="標楷體"/>
          <w:sz w:val="24"/>
          <w:lang w:eastAsia="zh-TW"/>
        </w:rPr>
        <w:t>。</w:t>
      </w:r>
    </w:p>
    <w:p w:rsidR="00681B73" w:rsidRPr="00681B73" w:rsidRDefault="00681B73" w:rsidP="00681B73">
      <w:pPr>
        <w:pStyle w:val="Web"/>
        <w:spacing w:before="0" w:after="0" w:line="360" w:lineRule="exact"/>
        <w:jc w:val="both"/>
        <w:rPr>
          <w:rFonts w:ascii="標楷體" w:eastAsia="標楷體" w:hAnsi="標楷體"/>
          <w:sz w:val="24"/>
        </w:rPr>
      </w:pPr>
      <w:r w:rsidRPr="00681B73">
        <w:rPr>
          <w:rFonts w:ascii="標楷體" w:eastAsia="標楷體" w:hAnsi="標楷體" w:hint="eastAsia"/>
          <w:sz w:val="24"/>
        </w:rPr>
        <w:t>(三)共同條件</w:t>
      </w:r>
    </w:p>
    <w:p w:rsidR="00681B73" w:rsidRPr="00681B73" w:rsidRDefault="00681B73" w:rsidP="00AA55C7">
      <w:pPr>
        <w:pStyle w:val="Web"/>
        <w:spacing w:before="0" w:after="0" w:line="360" w:lineRule="exact"/>
        <w:ind w:leftChars="200" w:left="840" w:hangingChars="150" w:hanging="360"/>
        <w:jc w:val="both"/>
        <w:rPr>
          <w:rFonts w:ascii="標楷體" w:eastAsia="標楷體" w:hAnsi="標楷體"/>
          <w:sz w:val="24"/>
          <w:lang w:eastAsia="zh-TW"/>
        </w:rPr>
      </w:pPr>
      <w:r w:rsidRPr="00681B73">
        <w:rPr>
          <w:rFonts w:ascii="標楷體" w:eastAsia="標楷體" w:hAnsi="標楷體" w:hint="eastAsia"/>
          <w:sz w:val="24"/>
          <w:lang w:eastAsia="zh-TW"/>
        </w:rPr>
        <w:t>1、無公務人員任用法第26條之迴避任用及第28條各款情形之</w:t>
      </w:r>
      <w:proofErr w:type="gramStart"/>
      <w:r w:rsidRPr="00681B73">
        <w:rPr>
          <w:rFonts w:ascii="標楷體" w:eastAsia="標楷體" w:hAnsi="標楷體" w:hint="eastAsia"/>
          <w:sz w:val="24"/>
          <w:lang w:eastAsia="zh-TW"/>
        </w:rPr>
        <w:t>一</w:t>
      </w:r>
      <w:proofErr w:type="gramEnd"/>
      <w:r w:rsidRPr="00681B73">
        <w:rPr>
          <w:rFonts w:ascii="標楷體" w:eastAsia="標楷體" w:hAnsi="標楷體" w:hint="eastAsia"/>
          <w:sz w:val="24"/>
          <w:lang w:eastAsia="zh-TW"/>
        </w:rPr>
        <w:t>者。</w:t>
      </w:r>
    </w:p>
    <w:p w:rsidR="00681B73" w:rsidRPr="00681B73" w:rsidRDefault="00681B73" w:rsidP="00AA55C7">
      <w:pPr>
        <w:pStyle w:val="Web"/>
        <w:spacing w:before="0" w:after="0" w:line="360" w:lineRule="exact"/>
        <w:ind w:leftChars="200" w:left="840" w:hangingChars="150" w:hanging="360"/>
        <w:jc w:val="both"/>
        <w:rPr>
          <w:rFonts w:ascii="標楷體" w:eastAsia="標楷體" w:hAnsi="標楷體"/>
          <w:sz w:val="24"/>
          <w:lang w:eastAsia="zh-TW"/>
        </w:rPr>
      </w:pPr>
      <w:r w:rsidRPr="00681B73">
        <w:rPr>
          <w:rFonts w:ascii="標楷體" w:eastAsia="標楷體" w:hAnsi="標楷體" w:hint="eastAsia"/>
          <w:sz w:val="24"/>
          <w:lang w:eastAsia="zh-TW"/>
        </w:rPr>
        <w:t>2、具中華民國國籍且不具外國國籍(男性須役畢，持有退伍證件者或免役證明者)。</w:t>
      </w:r>
    </w:p>
    <w:p w:rsidR="00681B73" w:rsidRPr="00681B73" w:rsidRDefault="00681B73" w:rsidP="00AA55C7">
      <w:pPr>
        <w:pStyle w:val="Web"/>
        <w:spacing w:before="0" w:after="0" w:line="360" w:lineRule="exact"/>
        <w:ind w:leftChars="200" w:left="840" w:hangingChars="150" w:hanging="360"/>
        <w:jc w:val="both"/>
        <w:rPr>
          <w:rFonts w:ascii="標楷體" w:eastAsia="標楷體" w:hAnsi="標楷體"/>
          <w:sz w:val="24"/>
        </w:rPr>
      </w:pPr>
      <w:r w:rsidRPr="00681B73">
        <w:rPr>
          <w:rFonts w:ascii="標楷體" w:eastAsia="標楷體" w:hAnsi="標楷體" w:hint="eastAsia"/>
          <w:sz w:val="24"/>
          <w:lang w:eastAsia="zh-TW"/>
        </w:rPr>
        <w:t>3、具基本電腦文書處理能力、有汽車或機車駕照、身心健康、無不良嗜好及具社會工</w:t>
      </w:r>
      <w:r w:rsidRPr="00681B73">
        <w:rPr>
          <w:rFonts w:ascii="標楷體" w:eastAsia="標楷體" w:hAnsi="標楷體" w:hint="eastAsia"/>
          <w:sz w:val="24"/>
        </w:rPr>
        <w:t>作熱忱者。</w:t>
      </w:r>
    </w:p>
    <w:p w:rsidR="007B4208" w:rsidRPr="00420493" w:rsidRDefault="00AA55C7" w:rsidP="003312FB">
      <w:pPr>
        <w:pStyle w:val="Web"/>
        <w:spacing w:before="0" w:after="0" w:line="360" w:lineRule="exact"/>
        <w:jc w:val="both"/>
        <w:rPr>
          <w:rFonts w:ascii="標楷體" w:eastAsia="標楷體" w:hAnsi="標楷體"/>
          <w:sz w:val="24"/>
          <w:lang w:eastAsia="zh-TW"/>
        </w:rPr>
      </w:pPr>
      <w:r>
        <w:rPr>
          <w:rFonts w:ascii="標楷體" w:eastAsia="標楷體" w:hAnsi="標楷體" w:hint="eastAsia"/>
          <w:sz w:val="24"/>
          <w:lang w:eastAsia="zh-HK"/>
        </w:rPr>
        <w:t>七</w:t>
      </w:r>
      <w:r w:rsidR="001959F0" w:rsidRPr="00420493">
        <w:rPr>
          <w:rFonts w:ascii="標楷體" w:eastAsia="標楷體" w:hAnsi="標楷體"/>
          <w:sz w:val="24"/>
        </w:rPr>
        <w:t>、工作項目：</w:t>
      </w:r>
    </w:p>
    <w:p w:rsidR="00AA55C7" w:rsidRDefault="007B4208" w:rsidP="00AA55C7">
      <w:pPr>
        <w:pStyle w:val="Web"/>
        <w:spacing w:before="0" w:after="0" w:line="360" w:lineRule="exact"/>
        <w:jc w:val="both"/>
        <w:rPr>
          <w:rFonts w:ascii="標楷體" w:eastAsia="標楷體" w:hAnsi="標楷體"/>
          <w:sz w:val="24"/>
          <w:lang w:eastAsia="zh-TW"/>
        </w:rPr>
      </w:pPr>
      <w:r w:rsidRPr="00420493">
        <w:rPr>
          <w:rFonts w:ascii="標楷體" w:eastAsia="標楷體" w:hAnsi="標楷體"/>
          <w:sz w:val="24"/>
        </w:rPr>
        <w:t>(</w:t>
      </w:r>
      <w:r w:rsidRPr="00420493">
        <w:rPr>
          <w:rFonts w:ascii="標楷體" w:eastAsia="標楷體" w:hAnsi="標楷體" w:hint="eastAsia"/>
          <w:sz w:val="24"/>
        </w:rPr>
        <w:t>一</w:t>
      </w:r>
      <w:r w:rsidRPr="00420493">
        <w:rPr>
          <w:rFonts w:ascii="標楷體" w:eastAsia="標楷體" w:hAnsi="標楷體"/>
          <w:sz w:val="24"/>
        </w:rPr>
        <w:t>)</w:t>
      </w:r>
      <w:r w:rsidR="00AA55C7" w:rsidRPr="00AA55C7">
        <w:rPr>
          <w:rFonts w:ascii="標楷體" w:eastAsia="標楷體" w:hAnsi="標楷體" w:hint="eastAsia"/>
          <w:sz w:val="24"/>
        </w:rPr>
        <w:t>辦理少年輔導委員會業務及評核。</w:t>
      </w:r>
    </w:p>
    <w:p w:rsidR="00AA55C7" w:rsidRPr="00AA55C7" w:rsidRDefault="00AA55C7" w:rsidP="00AA55C7">
      <w:pPr>
        <w:pStyle w:val="Web"/>
        <w:spacing w:before="0" w:after="0" w:line="360" w:lineRule="exact"/>
        <w:jc w:val="both"/>
        <w:rPr>
          <w:rFonts w:ascii="標楷體" w:eastAsia="標楷體" w:hAnsi="標楷體"/>
          <w:sz w:val="24"/>
        </w:rPr>
      </w:pPr>
      <w:r w:rsidRPr="00420493">
        <w:rPr>
          <w:rFonts w:ascii="標楷體" w:eastAsia="標楷體" w:hAnsi="標楷體"/>
          <w:sz w:val="24"/>
        </w:rPr>
        <w:t>(</w:t>
      </w:r>
      <w:r>
        <w:rPr>
          <w:rFonts w:ascii="標楷體" w:eastAsia="標楷體" w:hAnsi="標楷體" w:hint="eastAsia"/>
          <w:sz w:val="24"/>
          <w:lang w:eastAsia="zh-HK"/>
        </w:rPr>
        <w:t>二</w:t>
      </w:r>
      <w:r w:rsidRPr="00420493">
        <w:rPr>
          <w:rFonts w:ascii="標楷體" w:eastAsia="標楷體" w:hAnsi="標楷體"/>
          <w:sz w:val="24"/>
        </w:rPr>
        <w:t>)</w:t>
      </w:r>
      <w:r w:rsidRPr="00AA55C7">
        <w:rPr>
          <w:rFonts w:ascii="標楷體" w:eastAsia="標楷體" w:hAnsi="標楷體" w:hint="eastAsia"/>
          <w:sz w:val="24"/>
        </w:rPr>
        <w:t>落實法定少年輔導工作並定期召開聯繫會議及個案研討會。</w:t>
      </w:r>
    </w:p>
    <w:p w:rsidR="00AA55C7" w:rsidRPr="00AA55C7" w:rsidRDefault="00AA55C7" w:rsidP="00AA55C7">
      <w:pPr>
        <w:pStyle w:val="Web"/>
        <w:spacing w:before="0" w:after="0" w:line="360" w:lineRule="exact"/>
        <w:jc w:val="both"/>
        <w:rPr>
          <w:rFonts w:ascii="標楷體" w:eastAsia="標楷體" w:hAnsi="標楷體"/>
          <w:sz w:val="24"/>
        </w:rPr>
      </w:pPr>
      <w:r w:rsidRPr="00420493">
        <w:rPr>
          <w:rFonts w:ascii="標楷體" w:eastAsia="標楷體" w:hAnsi="標楷體"/>
          <w:sz w:val="24"/>
        </w:rPr>
        <w:t>(</w:t>
      </w:r>
      <w:r>
        <w:rPr>
          <w:rFonts w:ascii="標楷體" w:eastAsia="標楷體" w:hAnsi="標楷體" w:hint="eastAsia"/>
          <w:sz w:val="24"/>
        </w:rPr>
        <w:t>三</w:t>
      </w:r>
      <w:r w:rsidRPr="00420493">
        <w:rPr>
          <w:rFonts w:ascii="標楷體" w:eastAsia="標楷體" w:hAnsi="標楷體"/>
          <w:sz w:val="24"/>
        </w:rPr>
        <w:t>)</w:t>
      </w:r>
      <w:r w:rsidR="00B05910" w:rsidRPr="00B05910">
        <w:rPr>
          <w:rFonts w:ascii="標楷體" w:eastAsia="標楷體" w:hAnsi="標楷體" w:hint="eastAsia"/>
          <w:sz w:val="24"/>
        </w:rPr>
        <w:t>辦理預防少年犯罪宣導工作及網路宣導</w:t>
      </w:r>
      <w:r w:rsidRPr="00AA55C7">
        <w:rPr>
          <w:rFonts w:ascii="標楷體" w:eastAsia="標楷體" w:hAnsi="標楷體" w:hint="eastAsia"/>
          <w:sz w:val="24"/>
        </w:rPr>
        <w:t>、外展服務及教育訓練(含志工)等事項。</w:t>
      </w:r>
    </w:p>
    <w:p w:rsidR="00AA55C7" w:rsidRPr="00AA55C7" w:rsidRDefault="00AA55C7" w:rsidP="00AA55C7">
      <w:pPr>
        <w:pStyle w:val="Web"/>
        <w:spacing w:before="0" w:after="0" w:line="360" w:lineRule="exact"/>
        <w:jc w:val="both"/>
        <w:rPr>
          <w:rFonts w:ascii="標楷體" w:eastAsia="標楷體" w:hAnsi="標楷體"/>
          <w:sz w:val="24"/>
        </w:rPr>
      </w:pPr>
      <w:r w:rsidRPr="00420493">
        <w:rPr>
          <w:rFonts w:ascii="標楷體" w:eastAsia="標楷體" w:hAnsi="標楷體"/>
          <w:sz w:val="24"/>
        </w:rPr>
        <w:t>(</w:t>
      </w:r>
      <w:r>
        <w:rPr>
          <w:rFonts w:ascii="標楷體" w:eastAsia="標楷體" w:hAnsi="標楷體" w:hint="eastAsia"/>
          <w:sz w:val="24"/>
          <w:lang w:eastAsia="zh-HK"/>
        </w:rPr>
        <w:t>四</w:t>
      </w:r>
      <w:r w:rsidRPr="00420493">
        <w:rPr>
          <w:rFonts w:ascii="標楷體" w:eastAsia="標楷體" w:hAnsi="標楷體"/>
          <w:sz w:val="24"/>
        </w:rPr>
        <w:t>)</w:t>
      </w:r>
      <w:r w:rsidRPr="00AA55C7">
        <w:rPr>
          <w:rFonts w:ascii="標楷體" w:eastAsia="標楷體" w:hAnsi="標楷體" w:hint="eastAsia"/>
          <w:sz w:val="24"/>
        </w:rPr>
        <w:t>其他上級交辦業務。</w:t>
      </w:r>
    </w:p>
    <w:p w:rsidR="00393EDF" w:rsidRPr="00420493" w:rsidRDefault="00AA55C7" w:rsidP="003312FB">
      <w:pPr>
        <w:pStyle w:val="Web"/>
        <w:spacing w:before="0" w:after="0" w:line="360" w:lineRule="exact"/>
        <w:jc w:val="both"/>
        <w:rPr>
          <w:rFonts w:ascii="標楷體" w:eastAsia="標楷體" w:hAnsi="標楷體"/>
          <w:sz w:val="24"/>
        </w:rPr>
      </w:pPr>
      <w:r>
        <w:rPr>
          <w:rFonts w:ascii="標楷體" w:eastAsia="標楷體" w:hAnsi="標楷體" w:hint="eastAsia"/>
          <w:sz w:val="24"/>
          <w:lang w:eastAsia="zh-HK"/>
        </w:rPr>
        <w:t>八</w:t>
      </w:r>
      <w:r w:rsidR="001959F0" w:rsidRPr="00420493">
        <w:rPr>
          <w:rFonts w:ascii="標楷體" w:eastAsia="標楷體" w:hAnsi="標楷體"/>
          <w:sz w:val="24"/>
        </w:rPr>
        <w:t>、工作地址：</w:t>
      </w:r>
      <w:proofErr w:type="gramStart"/>
      <w:r>
        <w:rPr>
          <w:rFonts w:ascii="標楷體" w:eastAsia="標楷體" w:hAnsi="標楷體" w:hint="eastAsia"/>
          <w:sz w:val="24"/>
          <w:lang w:eastAsia="zh-HK"/>
        </w:rPr>
        <w:t>臺</w:t>
      </w:r>
      <w:proofErr w:type="gramEnd"/>
      <w:r>
        <w:rPr>
          <w:rFonts w:ascii="標楷體" w:eastAsia="標楷體" w:hAnsi="標楷體" w:hint="eastAsia"/>
          <w:sz w:val="24"/>
          <w:lang w:eastAsia="zh-HK"/>
        </w:rPr>
        <w:t>東</w:t>
      </w:r>
      <w:r w:rsidR="001959F0" w:rsidRPr="00420493">
        <w:rPr>
          <w:rFonts w:ascii="標楷體" w:eastAsia="標楷體" w:hAnsi="標楷體"/>
          <w:sz w:val="24"/>
        </w:rPr>
        <w:t>縣政府警察局</w:t>
      </w:r>
      <w:r w:rsidR="006B4973" w:rsidRPr="00420493">
        <w:rPr>
          <w:rFonts w:ascii="標楷體" w:eastAsia="標楷體" w:hAnsi="標楷體" w:hint="eastAsia"/>
          <w:sz w:val="24"/>
        </w:rPr>
        <w:t>少年</w:t>
      </w:r>
      <w:r w:rsidR="00D62A7A" w:rsidRPr="00420493">
        <w:rPr>
          <w:rFonts w:ascii="標楷體" w:eastAsia="標楷體" w:hAnsi="標楷體" w:hint="eastAsia"/>
          <w:sz w:val="24"/>
          <w:lang w:eastAsia="zh-TW"/>
        </w:rPr>
        <w:t>警察</w:t>
      </w:r>
      <w:r w:rsidR="006B4973" w:rsidRPr="00420493">
        <w:rPr>
          <w:rFonts w:ascii="標楷體" w:eastAsia="標楷體" w:hAnsi="標楷體" w:hint="eastAsia"/>
          <w:sz w:val="24"/>
        </w:rPr>
        <w:t>隊</w:t>
      </w:r>
      <w:r w:rsidR="001959F0" w:rsidRPr="00420493">
        <w:rPr>
          <w:rFonts w:ascii="標楷體" w:eastAsia="標楷體" w:hAnsi="標楷體"/>
          <w:sz w:val="24"/>
        </w:rPr>
        <w:t>（</w:t>
      </w:r>
      <w:proofErr w:type="gramStart"/>
      <w:r>
        <w:rPr>
          <w:rFonts w:ascii="標楷體" w:eastAsia="標楷體" w:hAnsi="標楷體" w:hint="eastAsia"/>
          <w:sz w:val="24"/>
          <w:lang w:eastAsia="zh-HK"/>
        </w:rPr>
        <w:t>臺</w:t>
      </w:r>
      <w:proofErr w:type="gramEnd"/>
      <w:r>
        <w:rPr>
          <w:rFonts w:ascii="標楷體" w:eastAsia="標楷體" w:hAnsi="標楷體" w:hint="eastAsia"/>
          <w:sz w:val="24"/>
          <w:lang w:eastAsia="zh-HK"/>
        </w:rPr>
        <w:t>東</w:t>
      </w:r>
      <w:r w:rsidR="001959F0" w:rsidRPr="00420493">
        <w:rPr>
          <w:rFonts w:ascii="標楷體" w:eastAsia="標楷體" w:hAnsi="標楷體"/>
          <w:sz w:val="24"/>
        </w:rPr>
        <w:t>市</w:t>
      </w:r>
      <w:r w:rsidR="006B4973" w:rsidRPr="00420493">
        <w:rPr>
          <w:rFonts w:ascii="標楷體" w:eastAsia="標楷體" w:hAnsi="標楷體" w:hint="eastAsia"/>
          <w:sz w:val="24"/>
        </w:rPr>
        <w:t>中山路</w:t>
      </w:r>
      <w:r>
        <w:rPr>
          <w:rFonts w:ascii="標楷體" w:eastAsia="標楷體" w:hAnsi="標楷體" w:hint="eastAsia"/>
          <w:sz w:val="24"/>
        </w:rPr>
        <w:t>268</w:t>
      </w:r>
      <w:r w:rsidR="001959F0" w:rsidRPr="00420493">
        <w:rPr>
          <w:rFonts w:ascii="標楷體" w:eastAsia="標楷體" w:hAnsi="標楷體"/>
          <w:sz w:val="24"/>
        </w:rPr>
        <w:t>號）。</w:t>
      </w:r>
    </w:p>
    <w:p w:rsidR="00672E85" w:rsidRDefault="00AA55C7" w:rsidP="00DE2268">
      <w:pPr>
        <w:pStyle w:val="Web"/>
        <w:spacing w:before="0" w:after="0" w:line="360" w:lineRule="exact"/>
        <w:ind w:left="425" w:hangingChars="177" w:hanging="425"/>
        <w:jc w:val="both"/>
        <w:rPr>
          <w:rFonts w:ascii="標楷體" w:eastAsia="SimSun" w:hAnsi="標楷體"/>
          <w:sz w:val="24"/>
        </w:rPr>
      </w:pPr>
      <w:r>
        <w:rPr>
          <w:rFonts w:ascii="標楷體" w:eastAsia="標楷體" w:hAnsi="標楷體" w:hint="eastAsia"/>
          <w:sz w:val="24"/>
          <w:lang w:eastAsia="zh-HK"/>
        </w:rPr>
        <w:lastRenderedPageBreak/>
        <w:t>九</w:t>
      </w:r>
      <w:r w:rsidR="001959F0" w:rsidRPr="00420493">
        <w:rPr>
          <w:rFonts w:ascii="標楷體" w:eastAsia="標楷體" w:hAnsi="標楷體"/>
          <w:sz w:val="24"/>
        </w:rPr>
        <w:t>、</w:t>
      </w:r>
      <w:r w:rsidR="00A33F12" w:rsidRPr="00420493">
        <w:rPr>
          <w:rFonts w:ascii="標楷體" w:eastAsia="標楷體" w:hAnsi="標楷體"/>
          <w:sz w:val="24"/>
        </w:rPr>
        <w:t>工作</w:t>
      </w:r>
      <w:r w:rsidR="001959F0" w:rsidRPr="00420493">
        <w:rPr>
          <w:rFonts w:ascii="標楷體" w:eastAsia="標楷體" w:hAnsi="標楷體"/>
          <w:sz w:val="24"/>
        </w:rPr>
        <w:t>薪資：</w:t>
      </w:r>
    </w:p>
    <w:p w:rsidR="00AA55C7" w:rsidRPr="00AA55C7" w:rsidRDefault="00AA55C7" w:rsidP="00AA55C7">
      <w:pPr>
        <w:pStyle w:val="Web"/>
        <w:spacing w:before="0" w:after="0" w:line="360" w:lineRule="exact"/>
        <w:jc w:val="both"/>
        <w:rPr>
          <w:rFonts w:ascii="標楷體" w:eastAsia="標楷體" w:hAnsi="標楷體"/>
          <w:sz w:val="24"/>
        </w:rPr>
      </w:pPr>
      <w:r>
        <w:rPr>
          <w:rFonts w:ascii="標楷體" w:eastAsia="標楷體" w:hAnsi="標楷體" w:hint="eastAsia"/>
          <w:sz w:val="24"/>
        </w:rPr>
        <w:t>(</w:t>
      </w:r>
      <w:proofErr w:type="gramStart"/>
      <w:r>
        <w:rPr>
          <w:rFonts w:ascii="標楷體" w:eastAsia="標楷體" w:hAnsi="標楷體" w:hint="eastAsia"/>
          <w:sz w:val="24"/>
          <w:lang w:eastAsia="zh-HK"/>
        </w:rPr>
        <w:t>一</w:t>
      </w:r>
      <w:proofErr w:type="gramEnd"/>
      <w:r>
        <w:rPr>
          <w:rFonts w:ascii="標楷體" w:eastAsia="標楷體" w:hAnsi="標楷體" w:hint="eastAsia"/>
          <w:sz w:val="24"/>
        </w:rPr>
        <w:t>)</w:t>
      </w:r>
      <w:r w:rsidRPr="00AA55C7">
        <w:rPr>
          <w:rFonts w:ascii="標楷體" w:eastAsia="標楷體" w:hAnsi="標楷體" w:hint="eastAsia"/>
          <w:sz w:val="24"/>
        </w:rPr>
        <w:t>約聘少年輔導員，錄取聘用人員以6等2階296薪點進用（約新臺幣39</w:t>
      </w:r>
      <w:r w:rsidRPr="00AA55C7">
        <w:rPr>
          <w:rFonts w:ascii="標楷體" w:eastAsia="標楷體" w:hAnsi="標楷體"/>
          <w:sz w:val="24"/>
        </w:rPr>
        <w:t>,</w:t>
      </w:r>
      <w:r w:rsidRPr="00AA55C7">
        <w:rPr>
          <w:rFonts w:ascii="標楷體" w:eastAsia="標楷體" w:hAnsi="標楷體" w:hint="eastAsia"/>
          <w:sz w:val="24"/>
        </w:rPr>
        <w:t>960元）。</w:t>
      </w:r>
    </w:p>
    <w:p w:rsidR="00AA55C7" w:rsidRPr="00AA55C7" w:rsidRDefault="00AA55C7" w:rsidP="00AA55C7">
      <w:pPr>
        <w:pStyle w:val="Web"/>
        <w:spacing w:before="0" w:after="0" w:line="360" w:lineRule="exact"/>
        <w:jc w:val="both"/>
        <w:rPr>
          <w:rFonts w:ascii="標楷體" w:eastAsia="標楷體" w:hAnsi="標楷體"/>
          <w:sz w:val="24"/>
        </w:rPr>
      </w:pPr>
      <w:r>
        <w:rPr>
          <w:rFonts w:ascii="標楷體" w:eastAsia="標楷體" w:hAnsi="標楷體" w:hint="eastAsia"/>
          <w:sz w:val="24"/>
        </w:rPr>
        <w:t>(</w:t>
      </w:r>
      <w:r>
        <w:rPr>
          <w:rFonts w:ascii="標楷體" w:eastAsia="標楷體" w:hAnsi="標楷體" w:hint="eastAsia"/>
          <w:sz w:val="24"/>
          <w:lang w:eastAsia="zh-HK"/>
        </w:rPr>
        <w:t>二</w:t>
      </w:r>
      <w:r>
        <w:rPr>
          <w:rFonts w:ascii="標楷體" w:eastAsia="標楷體" w:hAnsi="標楷體" w:hint="eastAsia"/>
          <w:sz w:val="24"/>
        </w:rPr>
        <w:t>)</w:t>
      </w:r>
      <w:r w:rsidRPr="00AA55C7">
        <w:rPr>
          <w:rFonts w:ascii="標楷體" w:eastAsia="標楷體" w:hAnsi="標楷體" w:hint="eastAsia"/>
          <w:sz w:val="24"/>
        </w:rPr>
        <w:t>約聘少輔督導，錄取聘用人員以7等2階344薪點進用(</w:t>
      </w:r>
      <w:proofErr w:type="gramStart"/>
      <w:r w:rsidRPr="00AA55C7">
        <w:rPr>
          <w:rFonts w:ascii="標楷體" w:eastAsia="標楷體" w:hAnsi="標楷體" w:hint="eastAsia"/>
          <w:sz w:val="24"/>
        </w:rPr>
        <w:t>約新臺幣</w:t>
      </w:r>
      <w:proofErr w:type="gramEnd"/>
      <w:r w:rsidRPr="00AA55C7">
        <w:rPr>
          <w:rFonts w:ascii="標楷體" w:eastAsia="標楷體" w:hAnsi="標楷體" w:hint="eastAsia"/>
          <w:sz w:val="24"/>
        </w:rPr>
        <w:t>46,440元)。</w:t>
      </w:r>
    </w:p>
    <w:p w:rsidR="00AA55C7" w:rsidRPr="00AA55C7" w:rsidRDefault="00AA55C7" w:rsidP="00AA55C7">
      <w:pPr>
        <w:pStyle w:val="Web"/>
        <w:spacing w:before="0" w:after="0" w:line="360" w:lineRule="exact"/>
        <w:ind w:left="480" w:hangingChars="200" w:hanging="480"/>
        <w:jc w:val="both"/>
        <w:rPr>
          <w:rFonts w:ascii="標楷體" w:eastAsia="標楷體" w:hAnsi="標楷體"/>
          <w:sz w:val="24"/>
        </w:rPr>
      </w:pPr>
      <w:r>
        <w:rPr>
          <w:rFonts w:ascii="標楷體" w:eastAsia="標楷體" w:hAnsi="標楷體" w:hint="eastAsia"/>
          <w:sz w:val="24"/>
        </w:rPr>
        <w:t>(</w:t>
      </w:r>
      <w:r>
        <w:rPr>
          <w:rFonts w:ascii="標楷體" w:eastAsia="標楷體" w:hAnsi="標楷體" w:hint="eastAsia"/>
          <w:sz w:val="24"/>
          <w:lang w:eastAsia="zh-HK"/>
        </w:rPr>
        <w:t>三</w:t>
      </w:r>
      <w:r>
        <w:rPr>
          <w:rFonts w:ascii="標楷體" w:eastAsia="標楷體" w:hAnsi="標楷體" w:hint="eastAsia"/>
          <w:sz w:val="24"/>
        </w:rPr>
        <w:t>)</w:t>
      </w:r>
      <w:r w:rsidRPr="00AA55C7">
        <w:rPr>
          <w:rFonts w:ascii="標楷體" w:eastAsia="標楷體" w:hAnsi="標楷體" w:hint="eastAsia"/>
          <w:sz w:val="24"/>
        </w:rPr>
        <w:t>本</w:t>
      </w:r>
      <w:proofErr w:type="gramStart"/>
      <w:r w:rsidRPr="00AA55C7">
        <w:rPr>
          <w:rFonts w:ascii="標楷體" w:eastAsia="標楷體" w:hAnsi="標楷體" w:hint="eastAsia"/>
          <w:sz w:val="24"/>
        </w:rPr>
        <w:t>次聘期依</w:t>
      </w:r>
      <w:proofErr w:type="gramEnd"/>
      <w:r w:rsidRPr="00AA55C7">
        <w:rPr>
          <w:rFonts w:ascii="標楷體" w:eastAsia="標楷體" w:hAnsi="標楷體" w:hint="eastAsia"/>
          <w:sz w:val="24"/>
        </w:rPr>
        <w:t>實際到職日起至111年12月31日止，112年配合中央強化社會安全網第二期計畫規定辦理。</w:t>
      </w:r>
    </w:p>
    <w:p w:rsidR="007B4208" w:rsidRPr="00420493" w:rsidRDefault="00AA55C7" w:rsidP="003312FB">
      <w:pPr>
        <w:pStyle w:val="Web"/>
        <w:spacing w:before="0" w:after="0" w:line="360" w:lineRule="exact"/>
        <w:ind w:left="1417" w:hanging="1417"/>
        <w:jc w:val="both"/>
        <w:rPr>
          <w:rFonts w:ascii="標楷體" w:eastAsia="標楷體" w:hAnsi="標楷體"/>
          <w:sz w:val="24"/>
        </w:rPr>
      </w:pPr>
      <w:r>
        <w:rPr>
          <w:rFonts w:ascii="標楷體" w:eastAsia="標楷體" w:hAnsi="標楷體" w:hint="eastAsia"/>
          <w:sz w:val="24"/>
          <w:lang w:eastAsia="zh-HK"/>
        </w:rPr>
        <w:t>十</w:t>
      </w:r>
      <w:r w:rsidR="001959F0" w:rsidRPr="00420493">
        <w:rPr>
          <w:rFonts w:ascii="標楷體" w:eastAsia="標楷體" w:hAnsi="標楷體"/>
          <w:sz w:val="24"/>
        </w:rPr>
        <w:t>、</w:t>
      </w:r>
      <w:r w:rsidR="00C17EBF" w:rsidRPr="00420493">
        <w:rPr>
          <w:rFonts w:ascii="標楷體" w:eastAsia="標楷體" w:hAnsi="標楷體" w:hint="eastAsia"/>
          <w:sz w:val="24"/>
          <w:lang w:eastAsia="zh-TW"/>
        </w:rPr>
        <w:t>聯絡方式(</w:t>
      </w:r>
      <w:proofErr w:type="gramStart"/>
      <w:r w:rsidR="00C17EBF" w:rsidRPr="00420493">
        <w:rPr>
          <w:rFonts w:ascii="標楷體" w:eastAsia="標楷體" w:hAnsi="標楷體" w:hint="eastAsia"/>
          <w:sz w:val="24"/>
          <w:lang w:eastAsia="zh-TW"/>
        </w:rPr>
        <w:t>含檢具</w:t>
      </w:r>
      <w:proofErr w:type="gramEnd"/>
      <w:r w:rsidR="00C17EBF" w:rsidRPr="00420493">
        <w:rPr>
          <w:rFonts w:ascii="標楷體" w:eastAsia="標楷體" w:hAnsi="標楷體" w:hint="eastAsia"/>
          <w:sz w:val="24"/>
          <w:lang w:eastAsia="zh-TW"/>
        </w:rPr>
        <w:t>文件)</w:t>
      </w:r>
      <w:r w:rsidR="001959F0" w:rsidRPr="00420493">
        <w:rPr>
          <w:rFonts w:ascii="標楷體" w:eastAsia="標楷體" w:hAnsi="標楷體"/>
          <w:sz w:val="24"/>
        </w:rPr>
        <w:t>：</w:t>
      </w:r>
    </w:p>
    <w:p w:rsidR="0084075B" w:rsidRDefault="007B4208" w:rsidP="00DE2268">
      <w:pPr>
        <w:pStyle w:val="Web"/>
        <w:spacing w:before="0" w:after="0" w:line="360" w:lineRule="exact"/>
        <w:ind w:left="566" w:hangingChars="236" w:hanging="566"/>
        <w:jc w:val="both"/>
        <w:rPr>
          <w:rFonts w:ascii="標楷體" w:eastAsia="標楷體" w:hAnsi="標楷體"/>
          <w:sz w:val="24"/>
          <w:lang w:eastAsia="zh-TW"/>
        </w:rPr>
      </w:pPr>
      <w:r w:rsidRPr="00420493">
        <w:rPr>
          <w:rFonts w:ascii="標楷體" w:eastAsia="標楷體" w:hAnsi="標楷體"/>
          <w:sz w:val="24"/>
        </w:rPr>
        <w:t>(</w:t>
      </w:r>
      <w:proofErr w:type="gramStart"/>
      <w:r w:rsidRPr="00420493">
        <w:rPr>
          <w:rFonts w:ascii="標楷體" w:eastAsia="標楷體" w:hAnsi="標楷體" w:hint="eastAsia"/>
          <w:sz w:val="24"/>
          <w:lang w:eastAsia="zh-TW"/>
        </w:rPr>
        <w:t>一</w:t>
      </w:r>
      <w:proofErr w:type="gramEnd"/>
      <w:r w:rsidRPr="00420493">
        <w:rPr>
          <w:rFonts w:ascii="標楷體" w:eastAsia="標楷體" w:hAnsi="標楷體"/>
          <w:sz w:val="24"/>
        </w:rPr>
        <w:t>)</w:t>
      </w:r>
      <w:r w:rsidR="0084075B" w:rsidRPr="0084075B">
        <w:rPr>
          <w:rFonts w:ascii="標楷體" w:eastAsia="標楷體" w:hAnsi="標楷體" w:hint="eastAsia"/>
          <w:sz w:val="24"/>
          <w:lang w:eastAsia="zh-TW"/>
        </w:rPr>
        <w:t xml:space="preserve"> 甄選簡章自即日起至111年9月  日止(以郵戳為憑)，於行政院人事行政總處事求人徵才系統網站及</w:t>
      </w:r>
      <w:proofErr w:type="gramStart"/>
      <w:r w:rsidR="0084075B" w:rsidRPr="0084075B">
        <w:rPr>
          <w:rFonts w:ascii="標楷體" w:eastAsia="標楷體" w:hAnsi="標楷體" w:hint="eastAsia"/>
          <w:sz w:val="24"/>
          <w:lang w:eastAsia="zh-TW"/>
        </w:rPr>
        <w:t>臺</w:t>
      </w:r>
      <w:proofErr w:type="gramEnd"/>
      <w:r w:rsidR="0084075B" w:rsidRPr="0084075B">
        <w:rPr>
          <w:rFonts w:ascii="標楷體" w:eastAsia="標楷體" w:hAnsi="標楷體" w:hint="eastAsia"/>
          <w:sz w:val="24"/>
          <w:lang w:eastAsia="zh-TW"/>
        </w:rPr>
        <w:t>東縣警察局網站公告，請自行下載。</w:t>
      </w:r>
    </w:p>
    <w:p w:rsidR="007B4208" w:rsidRPr="00420493" w:rsidRDefault="0084075B" w:rsidP="0084075B">
      <w:pPr>
        <w:pStyle w:val="Web"/>
        <w:spacing w:before="0" w:after="0" w:line="360" w:lineRule="exact"/>
        <w:ind w:left="566" w:hangingChars="236" w:hanging="566"/>
        <w:jc w:val="both"/>
        <w:rPr>
          <w:rFonts w:ascii="標楷體" w:eastAsia="標楷體" w:hAnsi="標楷體"/>
          <w:sz w:val="24"/>
          <w:lang w:eastAsia="zh-TW"/>
        </w:rPr>
      </w:pPr>
      <w:r>
        <w:rPr>
          <w:rFonts w:ascii="標楷體" w:eastAsia="標楷體" w:hAnsi="標楷體" w:hint="eastAsia"/>
          <w:sz w:val="24"/>
          <w:lang w:eastAsia="zh-TW"/>
        </w:rPr>
        <w:t>(</w:t>
      </w:r>
      <w:r>
        <w:rPr>
          <w:rFonts w:ascii="標楷體" w:eastAsia="標楷體" w:hAnsi="標楷體" w:hint="eastAsia"/>
          <w:sz w:val="24"/>
          <w:lang w:eastAsia="zh-HK"/>
        </w:rPr>
        <w:t>二</w:t>
      </w:r>
      <w:r>
        <w:rPr>
          <w:rFonts w:ascii="標楷體" w:eastAsia="標楷體" w:hAnsi="標楷體" w:hint="eastAsia"/>
          <w:sz w:val="24"/>
          <w:lang w:eastAsia="zh-TW"/>
        </w:rPr>
        <w:t>)</w:t>
      </w:r>
      <w:r w:rsidR="007B4208" w:rsidRPr="00420493">
        <w:rPr>
          <w:rFonts w:ascii="標楷體" w:eastAsia="標楷體" w:hAnsi="標楷體" w:hint="eastAsia"/>
          <w:sz w:val="24"/>
          <w:lang w:eastAsia="zh-TW"/>
        </w:rPr>
        <w:t>檢具下列資料各1份，並以A4格式依序裝訂整齊</w:t>
      </w:r>
      <w:r w:rsidR="00C17EBF" w:rsidRPr="00420493">
        <w:rPr>
          <w:rFonts w:ascii="標楷體" w:eastAsia="標楷體" w:hAnsi="標楷體" w:hint="eastAsia"/>
          <w:sz w:val="24"/>
          <w:lang w:eastAsia="zh-TW"/>
        </w:rPr>
        <w:t>：</w:t>
      </w:r>
      <w:r w:rsidRPr="0084075B">
        <w:rPr>
          <w:rFonts w:ascii="標楷體" w:eastAsia="標楷體" w:hAnsi="標楷體" w:hint="eastAsia"/>
          <w:sz w:val="24"/>
          <w:lang w:eastAsia="zh-TW"/>
        </w:rPr>
        <w:t>甄選報名表</w:t>
      </w:r>
      <w:r>
        <w:rPr>
          <w:rFonts w:ascii="標楷體" w:eastAsia="標楷體" w:hAnsi="標楷體" w:hint="eastAsia"/>
          <w:sz w:val="24"/>
          <w:lang w:eastAsia="zh-TW"/>
        </w:rPr>
        <w:t>、</w:t>
      </w:r>
      <w:r w:rsidRPr="0084075B">
        <w:rPr>
          <w:rFonts w:ascii="標楷體" w:eastAsia="標楷體" w:hAnsi="標楷體" w:hint="eastAsia"/>
          <w:sz w:val="24"/>
          <w:lang w:eastAsia="zh-TW"/>
        </w:rPr>
        <w:t>履歷及自傳</w:t>
      </w:r>
      <w:r>
        <w:rPr>
          <w:rFonts w:ascii="標楷體" w:eastAsia="標楷體" w:hAnsi="標楷體" w:hint="eastAsia"/>
          <w:sz w:val="24"/>
          <w:lang w:eastAsia="zh-TW"/>
        </w:rPr>
        <w:t>、</w:t>
      </w:r>
      <w:r w:rsidRPr="0084075B">
        <w:rPr>
          <w:rFonts w:ascii="標楷體" w:eastAsia="標楷體" w:hAnsi="標楷體" w:hint="eastAsia"/>
          <w:sz w:val="24"/>
          <w:lang w:eastAsia="zh-TW"/>
        </w:rPr>
        <w:t>最高學歷畢業證書影本</w:t>
      </w:r>
      <w:r>
        <w:rPr>
          <w:rFonts w:ascii="標楷體" w:eastAsia="標楷體" w:hAnsi="標楷體" w:hint="eastAsia"/>
          <w:sz w:val="24"/>
          <w:lang w:eastAsia="zh-TW"/>
        </w:rPr>
        <w:t>、</w:t>
      </w:r>
      <w:r w:rsidRPr="0084075B">
        <w:rPr>
          <w:rFonts w:ascii="標楷體" w:eastAsia="標楷體" w:hAnsi="標楷體" w:hint="eastAsia"/>
          <w:sz w:val="24"/>
          <w:lang w:eastAsia="zh-TW"/>
        </w:rPr>
        <w:t>在校成績單或成績證明文件（請標明少年輔導相關課程成績）</w:t>
      </w:r>
      <w:r>
        <w:rPr>
          <w:rFonts w:ascii="標楷體" w:eastAsia="標楷體" w:hAnsi="標楷體" w:hint="eastAsia"/>
          <w:sz w:val="24"/>
          <w:lang w:eastAsia="zh-TW"/>
        </w:rPr>
        <w:t>、</w:t>
      </w:r>
      <w:r w:rsidRPr="0084075B">
        <w:rPr>
          <w:rFonts w:ascii="標楷體" w:eastAsia="標楷體" w:hAnsi="標楷體" w:hint="eastAsia"/>
          <w:sz w:val="24"/>
          <w:lang w:eastAsia="zh-TW"/>
        </w:rPr>
        <w:t>少年輔導工作之修習課程及相關訓練</w:t>
      </w:r>
      <w:r w:rsidRPr="0084075B">
        <w:rPr>
          <w:rFonts w:ascii="標楷體" w:eastAsia="標楷體" w:hAnsi="標楷體"/>
          <w:sz w:val="24"/>
          <w:lang w:eastAsia="zh-TW"/>
        </w:rPr>
        <w:t>(例：參與各公會、協會、研討會等研習時數或證明文件)</w:t>
      </w:r>
      <w:r w:rsidRPr="0084075B">
        <w:rPr>
          <w:rFonts w:ascii="標楷體" w:eastAsia="標楷體" w:hAnsi="標楷體" w:hint="eastAsia"/>
          <w:sz w:val="24"/>
          <w:lang w:eastAsia="zh-TW"/>
        </w:rPr>
        <w:t>，少年輔導工作之想法內容</w:t>
      </w:r>
      <w:r>
        <w:rPr>
          <w:rFonts w:ascii="標楷體" w:eastAsia="標楷體" w:hAnsi="標楷體" w:hint="eastAsia"/>
          <w:sz w:val="24"/>
          <w:lang w:eastAsia="zh-TW"/>
        </w:rPr>
        <w:t>(</w:t>
      </w:r>
      <w:r w:rsidRPr="0084075B">
        <w:rPr>
          <w:rFonts w:ascii="標楷體" w:eastAsia="標楷體" w:hAnsi="標楷體" w:hint="eastAsia"/>
          <w:sz w:val="24"/>
          <w:lang w:eastAsia="zh-TW"/>
        </w:rPr>
        <w:t>以4頁為限</w:t>
      </w:r>
      <w:proofErr w:type="gramStart"/>
      <w:r w:rsidRPr="0084075B">
        <w:rPr>
          <w:rFonts w:ascii="標楷體" w:eastAsia="標楷體" w:hAnsi="標楷體" w:hint="eastAsia"/>
          <w:sz w:val="24"/>
          <w:lang w:eastAsia="zh-TW"/>
        </w:rPr>
        <w:t>）</w:t>
      </w:r>
      <w:proofErr w:type="gramEnd"/>
      <w:r>
        <w:rPr>
          <w:rFonts w:ascii="標楷體" w:eastAsia="標楷體" w:hAnsi="標楷體" w:hint="eastAsia"/>
          <w:sz w:val="24"/>
          <w:lang w:eastAsia="zh-TW"/>
        </w:rPr>
        <w:t>及其</w:t>
      </w:r>
      <w:r w:rsidRPr="0084075B">
        <w:rPr>
          <w:rFonts w:ascii="標楷體" w:eastAsia="標楷體" w:hAnsi="標楷體" w:hint="eastAsia"/>
          <w:sz w:val="24"/>
          <w:lang w:eastAsia="zh-TW"/>
        </w:rPr>
        <w:t>他文件</w:t>
      </w:r>
      <w:r>
        <w:rPr>
          <w:rFonts w:ascii="標楷體" w:eastAsia="標楷體" w:hAnsi="標楷體" w:hint="eastAsia"/>
          <w:sz w:val="24"/>
          <w:lang w:eastAsia="zh-TW"/>
        </w:rPr>
        <w:t>(</w:t>
      </w:r>
      <w:r w:rsidRPr="0084075B">
        <w:rPr>
          <w:rFonts w:ascii="標楷體" w:eastAsia="標楷體" w:hAnsi="標楷體" w:hint="eastAsia"/>
          <w:sz w:val="24"/>
          <w:lang w:eastAsia="zh-TW"/>
        </w:rPr>
        <w:t>退伍證件影本（男性）及駕照影本</w:t>
      </w:r>
      <w:r>
        <w:rPr>
          <w:rFonts w:ascii="標楷體" w:eastAsia="標楷體" w:hAnsi="標楷體" w:hint="eastAsia"/>
          <w:sz w:val="24"/>
          <w:lang w:eastAsia="zh-TW"/>
        </w:rPr>
        <w:t>)</w:t>
      </w:r>
      <w:r w:rsidR="007B4208" w:rsidRPr="0084075B">
        <w:rPr>
          <w:rFonts w:ascii="標楷體" w:eastAsia="標楷體" w:hAnsi="標楷體" w:hint="eastAsia"/>
          <w:sz w:val="24"/>
          <w:lang w:eastAsia="zh-TW"/>
        </w:rPr>
        <w:t>，於1</w:t>
      </w:r>
      <w:r w:rsidR="00294B43" w:rsidRPr="0084075B">
        <w:rPr>
          <w:rFonts w:ascii="標楷體" w:eastAsia="標楷體" w:hAnsi="標楷體"/>
          <w:sz w:val="24"/>
          <w:lang w:eastAsia="zh-TW"/>
        </w:rPr>
        <w:t>1</w:t>
      </w:r>
      <w:r w:rsidR="002F5000" w:rsidRPr="0084075B">
        <w:rPr>
          <w:rFonts w:ascii="標楷體" w:eastAsia="標楷體" w:hAnsi="標楷體"/>
          <w:sz w:val="24"/>
          <w:lang w:eastAsia="zh-TW"/>
        </w:rPr>
        <w:t>1</w:t>
      </w:r>
      <w:r w:rsidR="007B4208" w:rsidRPr="0084075B">
        <w:rPr>
          <w:rFonts w:ascii="標楷體" w:eastAsia="標楷體" w:hAnsi="標楷體" w:hint="eastAsia"/>
          <w:sz w:val="24"/>
          <w:lang w:eastAsia="zh-TW"/>
        </w:rPr>
        <w:t>年</w:t>
      </w:r>
      <w:r w:rsidR="00AA55C7" w:rsidRPr="0084075B">
        <w:rPr>
          <w:rFonts w:ascii="標楷體" w:eastAsia="標楷體" w:hAnsi="標楷體"/>
          <w:sz w:val="24"/>
          <w:lang w:eastAsia="zh-TW"/>
        </w:rPr>
        <w:t>9</w:t>
      </w:r>
      <w:r w:rsidR="007B4208" w:rsidRPr="0084075B">
        <w:rPr>
          <w:rFonts w:ascii="標楷體" w:eastAsia="標楷體" w:hAnsi="標楷體" w:hint="eastAsia"/>
          <w:sz w:val="24"/>
          <w:lang w:eastAsia="zh-TW"/>
        </w:rPr>
        <w:t>月</w:t>
      </w:r>
      <w:r w:rsidR="00AA55C7" w:rsidRPr="0084075B">
        <w:rPr>
          <w:rFonts w:ascii="標楷體" w:eastAsia="標楷體" w:hAnsi="標楷體" w:hint="eastAsia"/>
          <w:sz w:val="24"/>
          <w:lang w:eastAsia="zh-TW"/>
        </w:rPr>
        <w:t xml:space="preserve">  </w:t>
      </w:r>
      <w:r w:rsidR="007B4208" w:rsidRPr="0084075B">
        <w:rPr>
          <w:rFonts w:ascii="標楷體" w:eastAsia="標楷體" w:hAnsi="標楷體" w:hint="eastAsia"/>
          <w:sz w:val="24"/>
          <w:lang w:eastAsia="zh-TW"/>
        </w:rPr>
        <w:t>日前(</w:t>
      </w:r>
      <w:r w:rsidR="00735D27" w:rsidRPr="0084075B">
        <w:rPr>
          <w:rFonts w:ascii="標楷體" w:eastAsia="標楷體" w:hAnsi="標楷體" w:hint="eastAsia"/>
          <w:sz w:val="24"/>
          <w:lang w:eastAsia="zh-TW"/>
        </w:rPr>
        <w:t>寄達/送達</w:t>
      </w:r>
      <w:r w:rsidR="007B4208" w:rsidRPr="0084075B">
        <w:rPr>
          <w:rFonts w:ascii="標楷體" w:eastAsia="標楷體" w:hAnsi="標楷體" w:hint="eastAsia"/>
          <w:sz w:val="24"/>
          <w:lang w:eastAsia="zh-TW"/>
        </w:rPr>
        <w:t>)</w:t>
      </w:r>
      <w:r w:rsidR="00A5731C" w:rsidRPr="0084075B">
        <w:rPr>
          <w:rFonts w:ascii="標楷體" w:eastAsia="標楷體" w:hAnsi="標楷體" w:hint="eastAsia"/>
          <w:sz w:val="24"/>
          <w:lang w:eastAsia="zh-TW"/>
        </w:rPr>
        <w:t>，</w:t>
      </w:r>
      <w:r w:rsidR="007B4208" w:rsidRPr="00420493">
        <w:rPr>
          <w:rFonts w:ascii="標楷體" w:eastAsia="標楷體" w:hAnsi="標楷體" w:hint="eastAsia"/>
          <w:sz w:val="24"/>
          <w:lang w:eastAsia="zh-TW"/>
        </w:rPr>
        <w:t>掛號</w:t>
      </w:r>
      <w:r w:rsidR="00E4394D" w:rsidRPr="00420493">
        <w:rPr>
          <w:rFonts w:ascii="標楷體" w:eastAsia="標楷體" w:hAnsi="標楷體" w:hint="eastAsia"/>
          <w:sz w:val="24"/>
          <w:lang w:eastAsia="zh-TW"/>
        </w:rPr>
        <w:t>郵</w:t>
      </w:r>
      <w:r w:rsidR="007B4208" w:rsidRPr="00420493">
        <w:rPr>
          <w:rFonts w:ascii="標楷體" w:eastAsia="標楷體" w:hAnsi="標楷體" w:hint="eastAsia"/>
          <w:sz w:val="24"/>
          <w:lang w:eastAsia="zh-TW"/>
        </w:rPr>
        <w:t>寄</w:t>
      </w:r>
      <w:proofErr w:type="gramStart"/>
      <w:r w:rsidR="00AA55C7">
        <w:rPr>
          <w:rFonts w:ascii="標楷體" w:eastAsia="標楷體" w:hAnsi="標楷體" w:hint="eastAsia"/>
          <w:sz w:val="24"/>
          <w:lang w:eastAsia="zh-TW"/>
        </w:rPr>
        <w:t>臺</w:t>
      </w:r>
      <w:proofErr w:type="gramEnd"/>
      <w:r w:rsidR="00AA55C7">
        <w:rPr>
          <w:rFonts w:ascii="標楷體" w:eastAsia="標楷體" w:hAnsi="標楷體" w:hint="eastAsia"/>
          <w:sz w:val="24"/>
          <w:lang w:eastAsia="zh-TW"/>
        </w:rPr>
        <w:t>東</w:t>
      </w:r>
      <w:r w:rsidR="00E4394D" w:rsidRPr="00420493">
        <w:rPr>
          <w:rFonts w:ascii="標楷體" w:eastAsia="標楷體" w:hAnsi="標楷體" w:hint="eastAsia"/>
          <w:sz w:val="24"/>
          <w:lang w:eastAsia="zh-TW"/>
        </w:rPr>
        <w:t>縣警察局少年</w:t>
      </w:r>
      <w:r w:rsidR="00EA0901" w:rsidRPr="00420493">
        <w:rPr>
          <w:rFonts w:ascii="標楷體" w:eastAsia="標楷體" w:hAnsi="標楷體" w:hint="eastAsia"/>
          <w:sz w:val="24"/>
          <w:lang w:eastAsia="zh-TW"/>
        </w:rPr>
        <w:t>警察</w:t>
      </w:r>
      <w:r w:rsidR="00E4394D" w:rsidRPr="00420493">
        <w:rPr>
          <w:rFonts w:ascii="標楷體" w:eastAsia="標楷體" w:hAnsi="標楷體" w:hint="eastAsia"/>
          <w:sz w:val="24"/>
          <w:lang w:eastAsia="zh-TW"/>
        </w:rPr>
        <w:t>隊收</w:t>
      </w:r>
      <w:proofErr w:type="gramStart"/>
      <w:r w:rsidR="00E4394D" w:rsidRPr="00420493">
        <w:rPr>
          <w:rFonts w:ascii="標楷體" w:eastAsia="標楷體" w:hAnsi="標楷體"/>
          <w:sz w:val="24"/>
          <w:lang w:eastAsia="zh-TW"/>
        </w:rPr>
        <w:t>（</w:t>
      </w:r>
      <w:proofErr w:type="gramEnd"/>
      <w:r w:rsidR="00E4394D" w:rsidRPr="00420493">
        <w:rPr>
          <w:rFonts w:ascii="標楷體" w:eastAsia="標楷體" w:hAnsi="標楷體" w:hint="eastAsia"/>
          <w:sz w:val="24"/>
          <w:lang w:eastAsia="zh-TW"/>
        </w:rPr>
        <w:t>地址：</w:t>
      </w:r>
      <w:proofErr w:type="gramStart"/>
      <w:r w:rsidR="00AA55C7">
        <w:rPr>
          <w:rFonts w:ascii="標楷體" w:eastAsia="標楷體" w:hAnsi="標楷體" w:hint="eastAsia"/>
          <w:sz w:val="24"/>
          <w:lang w:eastAsia="zh-TW"/>
        </w:rPr>
        <w:t>臺</w:t>
      </w:r>
      <w:proofErr w:type="gramEnd"/>
      <w:r w:rsidR="00AA55C7">
        <w:rPr>
          <w:rFonts w:ascii="標楷體" w:eastAsia="標楷體" w:hAnsi="標楷體" w:hint="eastAsia"/>
          <w:sz w:val="24"/>
          <w:lang w:eastAsia="zh-TW"/>
        </w:rPr>
        <w:t>東</w:t>
      </w:r>
      <w:r w:rsidR="00E4394D" w:rsidRPr="00420493">
        <w:rPr>
          <w:rFonts w:ascii="標楷體" w:eastAsia="標楷體" w:hAnsi="標楷體"/>
          <w:sz w:val="24"/>
          <w:lang w:eastAsia="zh-TW"/>
        </w:rPr>
        <w:t>市</w:t>
      </w:r>
      <w:r w:rsidR="00E4394D" w:rsidRPr="00420493">
        <w:rPr>
          <w:rFonts w:ascii="標楷體" w:eastAsia="標楷體" w:hAnsi="標楷體" w:hint="eastAsia"/>
          <w:sz w:val="24"/>
          <w:lang w:eastAsia="zh-TW"/>
        </w:rPr>
        <w:t>中山路</w:t>
      </w:r>
      <w:r w:rsidR="00AA55C7">
        <w:rPr>
          <w:rFonts w:ascii="標楷體" w:eastAsia="標楷體" w:hAnsi="標楷體" w:hint="eastAsia"/>
          <w:sz w:val="24"/>
          <w:lang w:eastAsia="zh-TW"/>
        </w:rPr>
        <w:t>268</w:t>
      </w:r>
      <w:r w:rsidR="00E4394D" w:rsidRPr="00420493">
        <w:rPr>
          <w:rFonts w:ascii="標楷體" w:eastAsia="標楷體" w:hAnsi="標楷體"/>
          <w:sz w:val="24"/>
          <w:lang w:eastAsia="zh-TW"/>
        </w:rPr>
        <w:t>號</w:t>
      </w:r>
      <w:proofErr w:type="gramStart"/>
      <w:r w:rsidR="00E4394D" w:rsidRPr="00420493">
        <w:rPr>
          <w:rFonts w:ascii="標楷體" w:eastAsia="標楷體" w:hAnsi="標楷體"/>
          <w:sz w:val="24"/>
          <w:lang w:eastAsia="zh-TW"/>
        </w:rPr>
        <w:t>）</w:t>
      </w:r>
      <w:proofErr w:type="gramEnd"/>
      <w:r w:rsidR="00E4394D" w:rsidRPr="00420493">
        <w:rPr>
          <w:rFonts w:ascii="標楷體" w:eastAsia="標楷體" w:hAnsi="標楷體" w:hint="eastAsia"/>
          <w:sz w:val="24"/>
          <w:lang w:eastAsia="zh-TW"/>
        </w:rPr>
        <w:t>，封面請註明</w:t>
      </w:r>
      <w:r w:rsidRPr="0084075B">
        <w:rPr>
          <w:rFonts w:ascii="標楷體" w:eastAsia="標楷體" w:hAnsi="標楷體" w:hint="eastAsia"/>
          <w:sz w:val="24"/>
          <w:lang w:eastAsia="zh-TW"/>
        </w:rPr>
        <w:t>『報名約聘少年輔導員/少輔督導甄選』</w:t>
      </w:r>
      <w:r w:rsidR="00E4394D" w:rsidRPr="00420493">
        <w:rPr>
          <w:rFonts w:ascii="標楷體" w:eastAsia="標楷體" w:hAnsi="標楷體" w:hint="eastAsia"/>
          <w:sz w:val="24"/>
          <w:lang w:eastAsia="zh-TW"/>
        </w:rPr>
        <w:t>，逾期送達或證件不全者，不予受理，資格</w:t>
      </w:r>
      <w:r w:rsidR="00933E9D" w:rsidRPr="00420493">
        <w:rPr>
          <w:rFonts w:ascii="標楷體" w:eastAsia="標楷體" w:hAnsi="標楷體" w:hint="eastAsia"/>
          <w:sz w:val="24"/>
          <w:lang w:eastAsia="zh-TW"/>
        </w:rPr>
        <w:t>符</w:t>
      </w:r>
      <w:r w:rsidR="00E4394D" w:rsidRPr="00420493">
        <w:rPr>
          <w:rFonts w:ascii="標楷體" w:eastAsia="標楷體" w:hAnsi="標楷體" w:hint="eastAsia"/>
          <w:sz w:val="24"/>
          <w:lang w:eastAsia="zh-TW"/>
        </w:rPr>
        <w:t>合者通知參加甄試，不合者</w:t>
      </w:r>
      <w:proofErr w:type="gramStart"/>
      <w:r w:rsidR="00E4394D" w:rsidRPr="00420493">
        <w:rPr>
          <w:rFonts w:ascii="標楷體" w:eastAsia="標楷體" w:hAnsi="標楷體" w:hint="eastAsia"/>
          <w:sz w:val="24"/>
          <w:lang w:eastAsia="zh-TW"/>
        </w:rPr>
        <w:t>不</w:t>
      </w:r>
      <w:proofErr w:type="gramEnd"/>
      <w:r w:rsidR="00E4394D" w:rsidRPr="00420493">
        <w:rPr>
          <w:rFonts w:ascii="標楷體" w:eastAsia="標楷體" w:hAnsi="標楷體" w:hint="eastAsia"/>
          <w:sz w:val="24"/>
          <w:lang w:eastAsia="zh-TW"/>
        </w:rPr>
        <w:t>另行通知亦不退件，甄試後未獲錄取者，恕不通知及退件。</w:t>
      </w:r>
    </w:p>
    <w:p w:rsidR="00C17EBF" w:rsidRDefault="007B4208" w:rsidP="00DE2268">
      <w:pPr>
        <w:pStyle w:val="Web"/>
        <w:spacing w:before="0" w:after="0" w:line="360" w:lineRule="exact"/>
        <w:ind w:left="566" w:hangingChars="236" w:hanging="566"/>
        <w:jc w:val="both"/>
        <w:rPr>
          <w:rFonts w:ascii="標楷體" w:eastAsia="標楷體" w:hAnsi="標楷體"/>
          <w:sz w:val="24"/>
          <w:lang w:eastAsia="zh-TW"/>
        </w:rPr>
      </w:pPr>
      <w:r w:rsidRPr="00420493">
        <w:rPr>
          <w:rFonts w:ascii="標楷體" w:eastAsia="標楷體" w:hAnsi="標楷體"/>
          <w:sz w:val="24"/>
          <w:lang w:eastAsia="zh-TW"/>
        </w:rPr>
        <w:t>(</w:t>
      </w:r>
      <w:r w:rsidR="0084075B">
        <w:rPr>
          <w:rFonts w:ascii="標楷體" w:eastAsia="標楷體" w:hAnsi="標楷體" w:hint="eastAsia"/>
          <w:sz w:val="24"/>
          <w:lang w:eastAsia="zh-TW"/>
        </w:rPr>
        <w:t>三</w:t>
      </w:r>
      <w:r w:rsidRPr="00420493">
        <w:rPr>
          <w:rFonts w:ascii="標楷體" w:eastAsia="標楷體" w:hAnsi="標楷體"/>
          <w:sz w:val="24"/>
          <w:lang w:eastAsia="zh-TW"/>
        </w:rPr>
        <w:t>)</w:t>
      </w:r>
      <w:r w:rsidR="0084075B" w:rsidRPr="0084075B">
        <w:rPr>
          <w:rFonts w:ascii="標楷體" w:eastAsia="標楷體" w:hAnsi="標楷體" w:hint="eastAsia"/>
          <w:sz w:val="24"/>
          <w:lang w:eastAsia="zh-TW"/>
        </w:rPr>
        <w:t xml:space="preserve"> 錄取人員應於收到錄取公文</w:t>
      </w:r>
      <w:r w:rsidR="00B05910">
        <w:rPr>
          <w:rFonts w:ascii="標楷體" w:eastAsia="標楷體" w:hAnsi="標楷體" w:hint="eastAsia"/>
          <w:sz w:val="24"/>
          <w:lang w:eastAsia="zh-TW"/>
        </w:rPr>
        <w:t>7</w:t>
      </w:r>
      <w:r w:rsidR="0084075B" w:rsidRPr="0084075B">
        <w:rPr>
          <w:rFonts w:ascii="標楷體" w:eastAsia="標楷體" w:hAnsi="標楷體" w:hint="eastAsia"/>
          <w:sz w:val="24"/>
          <w:lang w:eastAsia="zh-TW"/>
        </w:rPr>
        <w:t>日內(含例假日)辦理報到予以聘用，逾期未報到者，則視同自願放棄權不予錄用，亦不得異議，該職缺並通知由備取人員遞補，並以實際報到日辦理聘用</w:t>
      </w:r>
      <w:r w:rsidR="00C17EBF" w:rsidRPr="00420493">
        <w:rPr>
          <w:rFonts w:ascii="標楷體" w:eastAsia="標楷體" w:hAnsi="標楷體" w:hint="eastAsia"/>
          <w:sz w:val="24"/>
          <w:lang w:eastAsia="zh-TW"/>
        </w:rPr>
        <w:t>。</w:t>
      </w:r>
    </w:p>
    <w:p w:rsidR="0084075B" w:rsidRDefault="0084075B" w:rsidP="00A1398F">
      <w:pPr>
        <w:pStyle w:val="Web"/>
        <w:spacing w:before="0" w:after="0" w:line="360" w:lineRule="exact"/>
        <w:ind w:left="566" w:hangingChars="236" w:hanging="566"/>
        <w:jc w:val="both"/>
        <w:rPr>
          <w:rFonts w:ascii="標楷體" w:eastAsia="標楷體" w:hAnsi="標楷體"/>
          <w:sz w:val="24"/>
          <w:lang w:eastAsia="zh-TW"/>
        </w:rPr>
      </w:pPr>
      <w:r>
        <w:rPr>
          <w:rFonts w:ascii="標楷體" w:eastAsia="標楷體" w:hAnsi="標楷體" w:hint="eastAsia"/>
          <w:sz w:val="24"/>
          <w:lang w:eastAsia="zh-TW"/>
        </w:rPr>
        <w:t>(四)</w:t>
      </w:r>
      <w:r w:rsidRPr="0084075B">
        <w:rPr>
          <w:rFonts w:ascii="標楷體" w:eastAsia="標楷體" w:hAnsi="標楷體" w:hint="eastAsia"/>
          <w:sz w:val="24"/>
          <w:lang w:eastAsia="zh-TW"/>
        </w:rPr>
        <w:t xml:space="preserve"> 本案</w:t>
      </w:r>
      <w:proofErr w:type="gramStart"/>
      <w:r w:rsidRPr="0084075B">
        <w:rPr>
          <w:rFonts w:ascii="標楷體" w:eastAsia="標楷體" w:hAnsi="標楷體" w:hint="eastAsia"/>
          <w:sz w:val="24"/>
          <w:lang w:eastAsia="zh-TW"/>
        </w:rPr>
        <w:t>俟</w:t>
      </w:r>
      <w:proofErr w:type="gramEnd"/>
      <w:r w:rsidRPr="0084075B">
        <w:rPr>
          <w:rFonts w:ascii="標楷體" w:eastAsia="標楷體" w:hAnsi="標楷體" w:hint="eastAsia"/>
          <w:sz w:val="24"/>
          <w:lang w:eastAsia="zh-TW"/>
        </w:rPr>
        <w:t>內政部補助經費撥入本府後正式聘用</w:t>
      </w:r>
      <w:r>
        <w:rPr>
          <w:rFonts w:ascii="標楷體" w:eastAsia="標楷體" w:hAnsi="標楷體" w:hint="eastAsia"/>
          <w:sz w:val="24"/>
          <w:lang w:eastAsia="zh-TW"/>
        </w:rPr>
        <w:t>。</w:t>
      </w:r>
    </w:p>
    <w:p w:rsidR="00767083" w:rsidRPr="00420493" w:rsidRDefault="00C17EBF" w:rsidP="00A1398F">
      <w:pPr>
        <w:pStyle w:val="Web"/>
        <w:spacing w:before="0" w:after="0" w:line="360" w:lineRule="exact"/>
        <w:ind w:left="566" w:hangingChars="236" w:hanging="566"/>
        <w:jc w:val="both"/>
        <w:rPr>
          <w:rFonts w:ascii="標楷體" w:eastAsia="標楷體" w:hAnsi="標楷體"/>
          <w:sz w:val="24"/>
          <w:lang w:eastAsia="zh-TW"/>
        </w:rPr>
      </w:pPr>
      <w:r w:rsidRPr="00420493">
        <w:rPr>
          <w:rFonts w:ascii="標楷體" w:eastAsia="標楷體" w:hAnsi="標楷體"/>
          <w:sz w:val="24"/>
          <w:lang w:eastAsia="zh-TW"/>
        </w:rPr>
        <w:t>(</w:t>
      </w:r>
      <w:r w:rsidR="0084075B">
        <w:rPr>
          <w:rFonts w:ascii="標楷體" w:eastAsia="標楷體" w:hAnsi="標楷體" w:hint="eastAsia"/>
          <w:sz w:val="24"/>
          <w:lang w:eastAsia="zh-TW"/>
        </w:rPr>
        <w:t>五</w:t>
      </w:r>
      <w:r w:rsidRPr="00420493">
        <w:rPr>
          <w:rFonts w:ascii="標楷體" w:eastAsia="標楷體" w:hAnsi="標楷體"/>
          <w:sz w:val="24"/>
          <w:lang w:eastAsia="zh-TW"/>
        </w:rPr>
        <w:t>)</w:t>
      </w:r>
      <w:r w:rsidR="0084075B" w:rsidRPr="0084075B">
        <w:rPr>
          <w:rFonts w:ascii="標楷體" w:eastAsia="標楷體" w:hAnsi="標楷體" w:hint="eastAsia"/>
          <w:sz w:val="24"/>
          <w:lang w:eastAsia="zh-TW"/>
        </w:rPr>
        <w:t xml:space="preserve"> 如有甄選相關疑問，請來電089-356981幹事胡秋子洽詢</w:t>
      </w:r>
      <w:r w:rsidRPr="00420493">
        <w:rPr>
          <w:rFonts w:ascii="標楷體" w:eastAsia="標楷體" w:hAnsi="標楷體" w:hint="eastAsia"/>
          <w:sz w:val="24"/>
          <w:lang w:eastAsia="zh-TW"/>
        </w:rPr>
        <w:t>。</w:t>
      </w:r>
    </w:p>
    <w:sectPr w:rsidR="00767083" w:rsidRPr="00420493" w:rsidSect="00206FF6">
      <w:pgSz w:w="11906" w:h="16838"/>
      <w:pgMar w:top="850" w:right="1417" w:bottom="568" w:left="1417"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93B" w:rsidRDefault="0026293B" w:rsidP="00582105">
      <w:r>
        <w:separator/>
      </w:r>
    </w:p>
  </w:endnote>
  <w:endnote w:type="continuationSeparator" w:id="0">
    <w:p w:rsidR="0026293B" w:rsidRDefault="0026293B" w:rsidP="00582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93B" w:rsidRDefault="0026293B" w:rsidP="00582105">
      <w:r>
        <w:separator/>
      </w:r>
    </w:p>
  </w:footnote>
  <w:footnote w:type="continuationSeparator" w:id="0">
    <w:p w:rsidR="0026293B" w:rsidRDefault="0026293B" w:rsidP="005821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08CB"/>
    <w:multiLevelType w:val="hybridMultilevel"/>
    <w:tmpl w:val="B7969C18"/>
    <w:lvl w:ilvl="0" w:tplc="DCE0FC50">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3DF654C"/>
    <w:multiLevelType w:val="hybridMultilevel"/>
    <w:tmpl w:val="D660D61C"/>
    <w:lvl w:ilvl="0" w:tplc="AD02DC58">
      <w:start w:val="1"/>
      <w:numFmt w:val="taiwaneseCountingThousand"/>
      <w:lvlText w:val="%1、"/>
      <w:lvlJc w:val="left"/>
      <w:pPr>
        <w:ind w:left="8517" w:hanging="720"/>
      </w:pPr>
      <w:rPr>
        <w:rFonts w:ascii="標楷體" w:eastAsia="標楷體" w:hAnsi="標楷體" w:hint="default"/>
        <w:b w:val="0"/>
        <w:sz w:val="32"/>
        <w:szCs w:val="32"/>
      </w:rPr>
    </w:lvl>
    <w:lvl w:ilvl="1" w:tplc="274E4054">
      <w:start w:val="1"/>
      <w:numFmt w:val="decimal"/>
      <w:lvlText w:val="%2、"/>
      <w:lvlJc w:val="left"/>
      <w:pPr>
        <w:ind w:left="8997" w:hanging="720"/>
      </w:pPr>
      <w:rPr>
        <w:rFonts w:hint="default"/>
        <w:color w:val="auto"/>
      </w:rPr>
    </w:lvl>
    <w:lvl w:ilvl="2" w:tplc="0409001B" w:tentative="1">
      <w:start w:val="1"/>
      <w:numFmt w:val="lowerRoman"/>
      <w:lvlText w:val="%3."/>
      <w:lvlJc w:val="right"/>
      <w:pPr>
        <w:ind w:left="9237" w:hanging="480"/>
      </w:pPr>
    </w:lvl>
    <w:lvl w:ilvl="3" w:tplc="0409000F" w:tentative="1">
      <w:start w:val="1"/>
      <w:numFmt w:val="decimal"/>
      <w:lvlText w:val="%4."/>
      <w:lvlJc w:val="left"/>
      <w:pPr>
        <w:ind w:left="9717" w:hanging="480"/>
      </w:pPr>
    </w:lvl>
    <w:lvl w:ilvl="4" w:tplc="04090019" w:tentative="1">
      <w:start w:val="1"/>
      <w:numFmt w:val="ideographTraditional"/>
      <w:lvlText w:val="%5、"/>
      <w:lvlJc w:val="left"/>
      <w:pPr>
        <w:ind w:left="10197" w:hanging="480"/>
      </w:pPr>
    </w:lvl>
    <w:lvl w:ilvl="5" w:tplc="0409001B" w:tentative="1">
      <w:start w:val="1"/>
      <w:numFmt w:val="lowerRoman"/>
      <w:lvlText w:val="%6."/>
      <w:lvlJc w:val="right"/>
      <w:pPr>
        <w:ind w:left="10677" w:hanging="480"/>
      </w:pPr>
    </w:lvl>
    <w:lvl w:ilvl="6" w:tplc="0409000F" w:tentative="1">
      <w:start w:val="1"/>
      <w:numFmt w:val="decimal"/>
      <w:lvlText w:val="%7."/>
      <w:lvlJc w:val="left"/>
      <w:pPr>
        <w:ind w:left="11157" w:hanging="480"/>
      </w:pPr>
    </w:lvl>
    <w:lvl w:ilvl="7" w:tplc="04090019" w:tentative="1">
      <w:start w:val="1"/>
      <w:numFmt w:val="ideographTraditional"/>
      <w:lvlText w:val="%8、"/>
      <w:lvlJc w:val="left"/>
      <w:pPr>
        <w:ind w:left="11637" w:hanging="480"/>
      </w:pPr>
    </w:lvl>
    <w:lvl w:ilvl="8" w:tplc="0409001B" w:tentative="1">
      <w:start w:val="1"/>
      <w:numFmt w:val="lowerRoman"/>
      <w:lvlText w:val="%9."/>
      <w:lvlJc w:val="right"/>
      <w:pPr>
        <w:ind w:left="12117" w:hanging="480"/>
      </w:pPr>
    </w:lvl>
  </w:abstractNum>
  <w:abstractNum w:abstractNumId="2">
    <w:nsid w:val="5E925E68"/>
    <w:multiLevelType w:val="hybridMultilevel"/>
    <w:tmpl w:val="27EE4688"/>
    <w:lvl w:ilvl="0" w:tplc="5080CB5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CD5370"/>
    <w:multiLevelType w:val="hybridMultilevel"/>
    <w:tmpl w:val="F4DC375E"/>
    <w:lvl w:ilvl="0" w:tplc="774C381C">
      <w:start w:val="1"/>
      <w:numFmt w:val="taiwaneseCountingThousand"/>
      <w:lvlText w:val="%1、"/>
      <w:lvlJc w:val="left"/>
      <w:pPr>
        <w:ind w:left="1518" w:hanging="720"/>
      </w:pPr>
      <w:rPr>
        <w:rFonts w:ascii="標楷體" w:eastAsia="標楷體" w:hAnsi="標楷體" w:hint="default"/>
        <w:sz w:val="32"/>
        <w:szCs w:val="32"/>
        <w:lang w:val="en-US"/>
      </w:rPr>
    </w:lvl>
    <w:lvl w:ilvl="1" w:tplc="04090019" w:tentative="1">
      <w:start w:val="1"/>
      <w:numFmt w:val="ideographTraditional"/>
      <w:lvlText w:val="%2、"/>
      <w:lvlJc w:val="left"/>
      <w:pPr>
        <w:ind w:left="1758" w:hanging="480"/>
      </w:pPr>
    </w:lvl>
    <w:lvl w:ilvl="2" w:tplc="0409001B" w:tentative="1">
      <w:start w:val="1"/>
      <w:numFmt w:val="lowerRoman"/>
      <w:lvlText w:val="%3."/>
      <w:lvlJc w:val="right"/>
      <w:pPr>
        <w:ind w:left="2238" w:hanging="480"/>
      </w:pPr>
    </w:lvl>
    <w:lvl w:ilvl="3" w:tplc="0409000F" w:tentative="1">
      <w:start w:val="1"/>
      <w:numFmt w:val="decimal"/>
      <w:lvlText w:val="%4."/>
      <w:lvlJc w:val="left"/>
      <w:pPr>
        <w:ind w:left="2718" w:hanging="480"/>
      </w:pPr>
    </w:lvl>
    <w:lvl w:ilvl="4" w:tplc="04090019" w:tentative="1">
      <w:start w:val="1"/>
      <w:numFmt w:val="ideographTraditional"/>
      <w:lvlText w:val="%5、"/>
      <w:lvlJc w:val="left"/>
      <w:pPr>
        <w:ind w:left="3198" w:hanging="480"/>
      </w:pPr>
    </w:lvl>
    <w:lvl w:ilvl="5" w:tplc="0409001B" w:tentative="1">
      <w:start w:val="1"/>
      <w:numFmt w:val="lowerRoman"/>
      <w:lvlText w:val="%6."/>
      <w:lvlJc w:val="right"/>
      <w:pPr>
        <w:ind w:left="3678" w:hanging="480"/>
      </w:pPr>
    </w:lvl>
    <w:lvl w:ilvl="6" w:tplc="0409000F" w:tentative="1">
      <w:start w:val="1"/>
      <w:numFmt w:val="decimal"/>
      <w:lvlText w:val="%7."/>
      <w:lvlJc w:val="left"/>
      <w:pPr>
        <w:ind w:left="4158" w:hanging="480"/>
      </w:pPr>
    </w:lvl>
    <w:lvl w:ilvl="7" w:tplc="04090019" w:tentative="1">
      <w:start w:val="1"/>
      <w:numFmt w:val="ideographTraditional"/>
      <w:lvlText w:val="%8、"/>
      <w:lvlJc w:val="left"/>
      <w:pPr>
        <w:ind w:left="4638" w:hanging="480"/>
      </w:pPr>
    </w:lvl>
    <w:lvl w:ilvl="8" w:tplc="0409001B" w:tentative="1">
      <w:start w:val="1"/>
      <w:numFmt w:val="lowerRoman"/>
      <w:lvlText w:val="%9."/>
      <w:lvlJc w:val="right"/>
      <w:pPr>
        <w:ind w:left="5118" w:hanging="4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characterSpacingControl w:val="doNotCompress"/>
  <w:hdrShapeDefaults>
    <o:shapedefaults v:ext="edit" spidmax="819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
  <w:rsids>
    <w:rsidRoot w:val="00393EDF"/>
    <w:rsid w:val="00007CFC"/>
    <w:rsid w:val="00014B38"/>
    <w:rsid w:val="0004077A"/>
    <w:rsid w:val="000C22A8"/>
    <w:rsid w:val="000E75B5"/>
    <w:rsid w:val="000F0387"/>
    <w:rsid w:val="000F706E"/>
    <w:rsid w:val="00107111"/>
    <w:rsid w:val="00145692"/>
    <w:rsid w:val="00157EF1"/>
    <w:rsid w:val="00164A0E"/>
    <w:rsid w:val="00170F6B"/>
    <w:rsid w:val="0018193B"/>
    <w:rsid w:val="00195631"/>
    <w:rsid w:val="001959F0"/>
    <w:rsid w:val="0019621C"/>
    <w:rsid w:val="001A509E"/>
    <w:rsid w:val="001A78A2"/>
    <w:rsid w:val="001B0B63"/>
    <w:rsid w:val="001B44BF"/>
    <w:rsid w:val="001C2AAB"/>
    <w:rsid w:val="001C3287"/>
    <w:rsid w:val="00200A54"/>
    <w:rsid w:val="00206FF6"/>
    <w:rsid w:val="00250406"/>
    <w:rsid w:val="0026293B"/>
    <w:rsid w:val="00263217"/>
    <w:rsid w:val="0026618E"/>
    <w:rsid w:val="00294B43"/>
    <w:rsid w:val="002C661D"/>
    <w:rsid w:val="002F093F"/>
    <w:rsid w:val="002F5000"/>
    <w:rsid w:val="003117CE"/>
    <w:rsid w:val="003312FB"/>
    <w:rsid w:val="00334B55"/>
    <w:rsid w:val="0034269A"/>
    <w:rsid w:val="003536A4"/>
    <w:rsid w:val="00355AA2"/>
    <w:rsid w:val="00387060"/>
    <w:rsid w:val="00393EDF"/>
    <w:rsid w:val="003A0D75"/>
    <w:rsid w:val="003A39FA"/>
    <w:rsid w:val="003E09B0"/>
    <w:rsid w:val="003E532C"/>
    <w:rsid w:val="003F4676"/>
    <w:rsid w:val="004172CA"/>
    <w:rsid w:val="00420493"/>
    <w:rsid w:val="004348BB"/>
    <w:rsid w:val="0044200E"/>
    <w:rsid w:val="0044568A"/>
    <w:rsid w:val="00452986"/>
    <w:rsid w:val="0046292C"/>
    <w:rsid w:val="00472B07"/>
    <w:rsid w:val="00474440"/>
    <w:rsid w:val="004762A5"/>
    <w:rsid w:val="00477402"/>
    <w:rsid w:val="00496138"/>
    <w:rsid w:val="004A21C7"/>
    <w:rsid w:val="004A5891"/>
    <w:rsid w:val="004B2C5E"/>
    <w:rsid w:val="004B47AC"/>
    <w:rsid w:val="004F28AA"/>
    <w:rsid w:val="00504E0A"/>
    <w:rsid w:val="00510E20"/>
    <w:rsid w:val="00511B40"/>
    <w:rsid w:val="00512F4D"/>
    <w:rsid w:val="00532198"/>
    <w:rsid w:val="005325EC"/>
    <w:rsid w:val="00545E8F"/>
    <w:rsid w:val="00546297"/>
    <w:rsid w:val="00563D2E"/>
    <w:rsid w:val="00582105"/>
    <w:rsid w:val="00594639"/>
    <w:rsid w:val="005D0388"/>
    <w:rsid w:val="005D1B64"/>
    <w:rsid w:val="005D1BCE"/>
    <w:rsid w:val="005E1D61"/>
    <w:rsid w:val="0062746D"/>
    <w:rsid w:val="0064384B"/>
    <w:rsid w:val="0065594C"/>
    <w:rsid w:val="00672E85"/>
    <w:rsid w:val="00681B73"/>
    <w:rsid w:val="00685E15"/>
    <w:rsid w:val="006B1A25"/>
    <w:rsid w:val="006B4973"/>
    <w:rsid w:val="00710640"/>
    <w:rsid w:val="007127DF"/>
    <w:rsid w:val="007235E4"/>
    <w:rsid w:val="00735D27"/>
    <w:rsid w:val="00741E91"/>
    <w:rsid w:val="0075585D"/>
    <w:rsid w:val="00767083"/>
    <w:rsid w:val="00777622"/>
    <w:rsid w:val="00782924"/>
    <w:rsid w:val="007859CC"/>
    <w:rsid w:val="0079573C"/>
    <w:rsid w:val="007A21CC"/>
    <w:rsid w:val="007B4208"/>
    <w:rsid w:val="007D7770"/>
    <w:rsid w:val="007E4E20"/>
    <w:rsid w:val="008006A0"/>
    <w:rsid w:val="008260DC"/>
    <w:rsid w:val="0084075B"/>
    <w:rsid w:val="008523ED"/>
    <w:rsid w:val="0087343F"/>
    <w:rsid w:val="008A34AC"/>
    <w:rsid w:val="008A3F63"/>
    <w:rsid w:val="008C183D"/>
    <w:rsid w:val="008D67CB"/>
    <w:rsid w:val="008D78C0"/>
    <w:rsid w:val="008E09E5"/>
    <w:rsid w:val="008E7FA6"/>
    <w:rsid w:val="008F0740"/>
    <w:rsid w:val="008F5CAD"/>
    <w:rsid w:val="008F603C"/>
    <w:rsid w:val="009026CA"/>
    <w:rsid w:val="00905202"/>
    <w:rsid w:val="009079AF"/>
    <w:rsid w:val="00910D08"/>
    <w:rsid w:val="00933E9D"/>
    <w:rsid w:val="00947901"/>
    <w:rsid w:val="0095644D"/>
    <w:rsid w:val="009936FE"/>
    <w:rsid w:val="009A3BEC"/>
    <w:rsid w:val="009D25BB"/>
    <w:rsid w:val="009D5D30"/>
    <w:rsid w:val="009F5ABE"/>
    <w:rsid w:val="009F6BA4"/>
    <w:rsid w:val="00A01BA1"/>
    <w:rsid w:val="00A052E9"/>
    <w:rsid w:val="00A1193E"/>
    <w:rsid w:val="00A1398F"/>
    <w:rsid w:val="00A33F12"/>
    <w:rsid w:val="00A35329"/>
    <w:rsid w:val="00A41AC0"/>
    <w:rsid w:val="00A52AE5"/>
    <w:rsid w:val="00A5731C"/>
    <w:rsid w:val="00A63C24"/>
    <w:rsid w:val="00A855BB"/>
    <w:rsid w:val="00A9599C"/>
    <w:rsid w:val="00AA55C7"/>
    <w:rsid w:val="00AB3C73"/>
    <w:rsid w:val="00AD2211"/>
    <w:rsid w:val="00AD42CB"/>
    <w:rsid w:val="00AD7E93"/>
    <w:rsid w:val="00AD7EBB"/>
    <w:rsid w:val="00AE0242"/>
    <w:rsid w:val="00B05910"/>
    <w:rsid w:val="00B25341"/>
    <w:rsid w:val="00BA4B13"/>
    <w:rsid w:val="00BB0DA8"/>
    <w:rsid w:val="00BD3ABD"/>
    <w:rsid w:val="00C17EBF"/>
    <w:rsid w:val="00C74B98"/>
    <w:rsid w:val="00C8628E"/>
    <w:rsid w:val="00C90BEA"/>
    <w:rsid w:val="00CA1481"/>
    <w:rsid w:val="00CA4359"/>
    <w:rsid w:val="00CB4FA1"/>
    <w:rsid w:val="00D22E84"/>
    <w:rsid w:val="00D55274"/>
    <w:rsid w:val="00D62A7A"/>
    <w:rsid w:val="00D67A49"/>
    <w:rsid w:val="00D76055"/>
    <w:rsid w:val="00D84E35"/>
    <w:rsid w:val="00D93F24"/>
    <w:rsid w:val="00DA239A"/>
    <w:rsid w:val="00DA524E"/>
    <w:rsid w:val="00DA689E"/>
    <w:rsid w:val="00DA6F73"/>
    <w:rsid w:val="00DB15CE"/>
    <w:rsid w:val="00DB6CCD"/>
    <w:rsid w:val="00DE2268"/>
    <w:rsid w:val="00DF102A"/>
    <w:rsid w:val="00E12DF2"/>
    <w:rsid w:val="00E13A1D"/>
    <w:rsid w:val="00E177CB"/>
    <w:rsid w:val="00E25D5E"/>
    <w:rsid w:val="00E343E1"/>
    <w:rsid w:val="00E426A6"/>
    <w:rsid w:val="00E4394D"/>
    <w:rsid w:val="00E70154"/>
    <w:rsid w:val="00E84E8A"/>
    <w:rsid w:val="00EA0901"/>
    <w:rsid w:val="00EB565A"/>
    <w:rsid w:val="00ED5F31"/>
    <w:rsid w:val="00F046A9"/>
    <w:rsid w:val="00F06E0C"/>
    <w:rsid w:val="00F45E52"/>
    <w:rsid w:val="00F553FC"/>
    <w:rsid w:val="00F64C69"/>
    <w:rsid w:val="00F80FE6"/>
    <w:rsid w:val="00F9468D"/>
    <w:rsid w:val="00FA1310"/>
    <w:rsid w:val="00FB1783"/>
    <w:rsid w:val="00FD20A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Calibri"/>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EDF"/>
    <w:pPr>
      <w:widowControl w:val="0"/>
      <w:suppressAutoHyphens/>
      <w:autoSpaceDN w:val="0"/>
      <w:textAlignment w:val="baseline"/>
    </w:pPr>
    <w:rPr>
      <w:rFonts w:cs="Tahoma"/>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93EDF"/>
    <w:pPr>
      <w:tabs>
        <w:tab w:val="center" w:pos="4153"/>
        <w:tab w:val="right" w:pos="8306"/>
      </w:tabs>
      <w:snapToGrid w:val="0"/>
    </w:pPr>
    <w:rPr>
      <w:sz w:val="20"/>
      <w:szCs w:val="20"/>
    </w:rPr>
  </w:style>
  <w:style w:type="paragraph" w:styleId="a5">
    <w:name w:val="header"/>
    <w:basedOn w:val="a"/>
    <w:link w:val="a6"/>
    <w:uiPriority w:val="99"/>
    <w:semiHidden/>
    <w:unhideWhenUsed/>
    <w:rsid w:val="00393EDF"/>
    <w:pPr>
      <w:tabs>
        <w:tab w:val="center" w:pos="4153"/>
        <w:tab w:val="right" w:pos="8306"/>
      </w:tabs>
      <w:snapToGrid w:val="0"/>
    </w:pPr>
    <w:rPr>
      <w:sz w:val="20"/>
      <w:szCs w:val="20"/>
    </w:rPr>
  </w:style>
  <w:style w:type="paragraph" w:styleId="a7">
    <w:name w:val="List"/>
    <w:basedOn w:val="Textbody"/>
    <w:rsid w:val="00393EDF"/>
    <w:rPr>
      <w:rFonts w:cs="Mangal"/>
    </w:rPr>
  </w:style>
  <w:style w:type="paragraph" w:customStyle="1" w:styleId="Textbody">
    <w:name w:val="Text body"/>
    <w:basedOn w:val="Standard"/>
    <w:rsid w:val="00393EDF"/>
    <w:pPr>
      <w:spacing w:after="140" w:line="288" w:lineRule="auto"/>
    </w:pPr>
  </w:style>
  <w:style w:type="paragraph" w:customStyle="1" w:styleId="Standard">
    <w:name w:val="Standard"/>
    <w:rsid w:val="00393EDF"/>
    <w:rPr>
      <w:lang w:eastAsia="zh-CN"/>
    </w:rPr>
  </w:style>
  <w:style w:type="paragraph" w:styleId="Web">
    <w:name w:val="Normal (Web)"/>
    <w:basedOn w:val="Standard"/>
    <w:rsid w:val="00393EDF"/>
    <w:pPr>
      <w:spacing w:before="280" w:after="142" w:line="288" w:lineRule="auto"/>
    </w:pPr>
    <w:rPr>
      <w:rFonts w:ascii="新細明體" w:hAnsi="新細明體" w:cs="新細明體"/>
      <w:szCs w:val="24"/>
    </w:rPr>
  </w:style>
  <w:style w:type="paragraph" w:customStyle="1" w:styleId="Heading">
    <w:name w:val="Heading"/>
    <w:basedOn w:val="Standard"/>
    <w:next w:val="Textbody"/>
    <w:rsid w:val="00393EDF"/>
    <w:pPr>
      <w:keepNext/>
      <w:spacing w:before="240" w:after="120"/>
    </w:pPr>
    <w:rPr>
      <w:rFonts w:ascii="Liberation Sans" w:eastAsia="微軟正黑體" w:hAnsi="Liberation Sans" w:cs="Mangal"/>
      <w:sz w:val="28"/>
      <w:szCs w:val="28"/>
    </w:rPr>
  </w:style>
  <w:style w:type="paragraph" w:customStyle="1" w:styleId="1">
    <w:name w:val="標號1"/>
    <w:basedOn w:val="Standard"/>
    <w:rsid w:val="00393EDF"/>
    <w:pPr>
      <w:suppressLineNumbers/>
      <w:spacing w:before="120" w:after="120"/>
    </w:pPr>
    <w:rPr>
      <w:rFonts w:cs="Mangal"/>
      <w:i/>
      <w:iCs/>
      <w:szCs w:val="24"/>
    </w:rPr>
  </w:style>
  <w:style w:type="paragraph" w:customStyle="1" w:styleId="Index">
    <w:name w:val="Index"/>
    <w:basedOn w:val="Standard"/>
    <w:rsid w:val="00393EDF"/>
    <w:pPr>
      <w:suppressLineNumbers/>
    </w:pPr>
    <w:rPr>
      <w:rFonts w:cs="Mangal"/>
    </w:rPr>
  </w:style>
  <w:style w:type="character" w:customStyle="1" w:styleId="NumberingSymbols">
    <w:name w:val="Numbering Symbols"/>
    <w:rsid w:val="00393EDF"/>
  </w:style>
  <w:style w:type="character" w:customStyle="1" w:styleId="a6">
    <w:name w:val="頁首 字元"/>
    <w:link w:val="a5"/>
    <w:uiPriority w:val="99"/>
    <w:semiHidden/>
    <w:rsid w:val="00393EDF"/>
    <w:rPr>
      <w:sz w:val="20"/>
      <w:szCs w:val="20"/>
    </w:rPr>
  </w:style>
  <w:style w:type="character" w:customStyle="1" w:styleId="a4">
    <w:name w:val="頁尾 字元"/>
    <w:link w:val="a3"/>
    <w:uiPriority w:val="99"/>
    <w:semiHidden/>
    <w:rsid w:val="00393EDF"/>
    <w:rPr>
      <w:sz w:val="20"/>
      <w:szCs w:val="20"/>
    </w:rPr>
  </w:style>
  <w:style w:type="character" w:styleId="a8">
    <w:name w:val="Hyperlink"/>
    <w:uiPriority w:val="99"/>
    <w:semiHidden/>
    <w:unhideWhenUsed/>
    <w:rsid w:val="007B4208"/>
    <w:rPr>
      <w:color w:val="0000FF"/>
      <w:u w:val="single"/>
    </w:rPr>
  </w:style>
</w:styles>
</file>

<file path=word/webSettings.xml><?xml version="1.0" encoding="utf-8"?>
<w:webSettings xmlns:r="http://schemas.openxmlformats.org/officeDocument/2006/relationships" xmlns:w="http://schemas.openxmlformats.org/wordprocessingml/2006/main">
  <w:divs>
    <w:div w:id="114111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宜蘭縣政府警察局約僱人員徵才公告(稿)</dc:title>
  <dc:creator>123</dc:creator>
  <cp:lastModifiedBy>xyz</cp:lastModifiedBy>
  <cp:revision>2</cp:revision>
  <cp:lastPrinted>2021-11-19T08:02:00Z</cp:lastPrinted>
  <dcterms:created xsi:type="dcterms:W3CDTF">2022-09-15T04:32:00Z</dcterms:created>
  <dcterms:modified xsi:type="dcterms:W3CDTF">2022-09-15T04:32:00Z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2052-9.1.0.4468</vt:lpwstr>
  </property>
</Properties>
</file>